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8602F" w14:textId="37544E17" w:rsidR="0033027D" w:rsidRPr="0033027D" w:rsidRDefault="00B4730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 xml:space="preserve">3GPP TSG </w:t>
      </w:r>
      <w:r>
        <w:rPr>
          <w:rFonts w:hint="eastAsia"/>
          <w:b/>
          <w:noProof/>
          <w:sz w:val="24"/>
          <w:lang w:eastAsia="zh-CN"/>
        </w:rPr>
        <w:t xml:space="preserve">SA </w:t>
      </w:r>
      <w:r>
        <w:rPr>
          <w:b/>
          <w:noProof/>
          <w:sz w:val="24"/>
        </w:rPr>
        <w:t>WG-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 Meeting #9</w:t>
      </w:r>
      <w:r w:rsidR="00584E63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="002F3F62">
        <w:rPr>
          <w:b/>
          <w:noProof/>
          <w:sz w:val="24"/>
        </w:rPr>
        <w:t>S4</w:t>
      </w:r>
      <w:r>
        <w:rPr>
          <w:b/>
          <w:noProof/>
          <w:sz w:val="24"/>
        </w:rPr>
        <w:t>-</w:t>
      </w:r>
      <w:r w:rsidR="007A4B26">
        <w:rPr>
          <w:b/>
          <w:noProof/>
          <w:sz w:val="24"/>
        </w:rPr>
        <w:t>170</w:t>
      </w:r>
      <w:r w:rsidR="00DE5BDC">
        <w:rPr>
          <w:b/>
          <w:noProof/>
          <w:sz w:val="24"/>
        </w:rPr>
        <w:t>747</w:t>
      </w:r>
    </w:p>
    <w:p w14:paraId="6B4EEC40" w14:textId="3844A7F7" w:rsidR="006A45BA" w:rsidRPr="006A45BA" w:rsidRDefault="00584E6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Sophia-Antipolis</w:t>
      </w:r>
      <w:r w:rsidR="00B47308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France</w:t>
      </w:r>
      <w:r w:rsidR="00B473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June </w:t>
      </w:r>
      <w:r w:rsidR="00B47308">
        <w:rPr>
          <w:b/>
          <w:noProof/>
          <w:sz w:val="24"/>
        </w:rPr>
        <w:t>2</w:t>
      </w:r>
      <w:r w:rsidR="00661998">
        <w:rPr>
          <w:b/>
          <w:noProof/>
          <w:sz w:val="24"/>
        </w:rPr>
        <w:t>6</w:t>
      </w:r>
      <w:r w:rsidR="00B47308">
        <w:rPr>
          <w:b/>
          <w:noProof/>
          <w:sz w:val="24"/>
        </w:rPr>
        <w:t>-</w:t>
      </w:r>
      <w:r w:rsidR="00661998">
        <w:rPr>
          <w:b/>
          <w:noProof/>
          <w:sz w:val="24"/>
        </w:rPr>
        <w:t>30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9A23D5">
        <w:rPr>
          <w:b/>
          <w:noProof/>
          <w:sz w:val="24"/>
        </w:rPr>
        <w:t>(revision of S4-170</w:t>
      </w:r>
      <w:r w:rsidR="00DE5BDC">
        <w:rPr>
          <w:b/>
          <w:noProof/>
          <w:sz w:val="24"/>
        </w:rPr>
        <w:t>731</w:t>
      </w:r>
      <w:r w:rsidR="009A23D5">
        <w:rPr>
          <w:b/>
          <w:noProof/>
          <w:sz w:val="24"/>
        </w:rPr>
        <w:t>)</w:t>
      </w:r>
    </w:p>
    <w:p w14:paraId="4DCA32C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10B134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0EF3E7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53D4E59" w14:textId="1CFA90F7" w:rsidR="00AE25BF" w:rsidRPr="00B17A0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E749B">
        <w:rPr>
          <w:rFonts w:ascii="Arial" w:eastAsia="Batang" w:hAnsi="Arial"/>
          <w:b/>
          <w:lang w:val="fr-FR" w:eastAsia="zh-CN"/>
        </w:rPr>
        <w:t>Source:</w:t>
      </w:r>
      <w:r w:rsidRPr="00BE749B">
        <w:rPr>
          <w:rFonts w:ascii="Arial" w:eastAsia="Batang" w:hAnsi="Arial"/>
          <w:b/>
          <w:lang w:val="fr-FR" w:eastAsia="zh-CN"/>
        </w:rPr>
        <w:tab/>
      </w:r>
      <w:r w:rsidR="00B47308" w:rsidRPr="00BE749B">
        <w:rPr>
          <w:rFonts w:ascii="Arial" w:eastAsia="Batang" w:hAnsi="Arial"/>
          <w:b/>
          <w:lang w:val="fr-FR" w:eastAsia="zh-CN"/>
        </w:rPr>
        <w:t xml:space="preserve">Intel, </w:t>
      </w:r>
      <w:proofErr w:type="spellStart"/>
      <w:r w:rsidR="00D4665C" w:rsidRPr="00BE749B">
        <w:rPr>
          <w:rFonts w:ascii="Arial" w:eastAsia="Batang" w:hAnsi="Arial"/>
          <w:b/>
          <w:lang w:val="fr-FR" w:eastAsia="zh-CN"/>
        </w:rPr>
        <w:t>Huawei</w:t>
      </w:r>
      <w:proofErr w:type="spellEnd"/>
      <w:r w:rsidR="00D4665C" w:rsidRPr="00BE749B">
        <w:rPr>
          <w:rFonts w:ascii="Arial" w:eastAsia="Batang" w:hAnsi="Arial"/>
          <w:b/>
          <w:lang w:val="fr-FR" w:eastAsia="zh-CN"/>
        </w:rPr>
        <w:t xml:space="preserve"> Technologies Co. </w:t>
      </w:r>
      <w:r w:rsidR="00D4665C" w:rsidRPr="00B17A0A">
        <w:rPr>
          <w:rFonts w:ascii="Arial" w:eastAsia="Batang" w:hAnsi="Arial"/>
          <w:b/>
          <w:lang w:val="en-US" w:eastAsia="zh-CN"/>
        </w:rPr>
        <w:t>Ltd</w:t>
      </w:r>
      <w:r w:rsidR="0004074C" w:rsidRPr="00B17A0A">
        <w:rPr>
          <w:rFonts w:ascii="Arial" w:eastAsia="Batang" w:hAnsi="Arial"/>
          <w:b/>
          <w:lang w:val="en-US" w:eastAsia="zh-CN"/>
        </w:rPr>
        <w:t>,</w:t>
      </w:r>
      <w:r w:rsidR="00D4665C" w:rsidRPr="00B17A0A">
        <w:rPr>
          <w:rFonts w:ascii="Arial" w:eastAsia="Batang" w:hAnsi="Arial"/>
          <w:b/>
          <w:lang w:val="en-US" w:eastAsia="zh-CN"/>
        </w:rPr>
        <w:t xml:space="preserve"> H</w:t>
      </w:r>
      <w:r w:rsidR="00796B73" w:rsidRPr="00B17A0A">
        <w:rPr>
          <w:rFonts w:ascii="Arial" w:eastAsia="Batang" w:hAnsi="Arial"/>
          <w:b/>
          <w:lang w:val="en-US" w:eastAsia="zh-CN"/>
        </w:rPr>
        <w:t>EAD</w:t>
      </w:r>
      <w:r w:rsidR="00D4665C" w:rsidRPr="00B17A0A">
        <w:rPr>
          <w:rFonts w:ascii="Arial" w:eastAsia="Batang" w:hAnsi="Arial"/>
          <w:b/>
          <w:lang w:val="en-US" w:eastAsia="zh-CN"/>
        </w:rPr>
        <w:t xml:space="preserve"> Acoustics</w:t>
      </w:r>
      <w:r w:rsidR="009D1780" w:rsidRPr="00B17A0A">
        <w:rPr>
          <w:rFonts w:ascii="Arial" w:eastAsia="Batang" w:hAnsi="Arial"/>
          <w:b/>
          <w:lang w:val="en-US" w:eastAsia="zh-CN"/>
        </w:rPr>
        <w:t xml:space="preserve"> GmbH</w:t>
      </w:r>
      <w:r w:rsidR="00D4665C" w:rsidRPr="00B17A0A">
        <w:rPr>
          <w:rFonts w:ascii="Arial" w:eastAsia="Batang" w:hAnsi="Arial"/>
          <w:b/>
          <w:lang w:val="en-US" w:eastAsia="zh-CN"/>
        </w:rPr>
        <w:t>,</w:t>
      </w:r>
      <w:r w:rsidR="00796B73" w:rsidRPr="00B17A0A">
        <w:rPr>
          <w:rFonts w:ascii="Arial" w:eastAsia="Batang" w:hAnsi="Arial"/>
          <w:b/>
          <w:lang w:val="en-US" w:eastAsia="zh-CN"/>
        </w:rPr>
        <w:t xml:space="preserve"> </w:t>
      </w:r>
      <w:r w:rsidR="00713D24" w:rsidRPr="00B17A0A">
        <w:rPr>
          <w:rFonts w:ascii="Arial" w:eastAsia="Batang" w:hAnsi="Arial"/>
          <w:b/>
          <w:lang w:val="en-US" w:eastAsia="zh-CN"/>
        </w:rPr>
        <w:t>Fraunhofer IIS</w:t>
      </w:r>
      <w:r w:rsidR="00661998" w:rsidRPr="00B17A0A">
        <w:rPr>
          <w:rFonts w:ascii="Arial" w:eastAsia="Batang" w:hAnsi="Arial"/>
          <w:b/>
          <w:lang w:val="en-US" w:eastAsia="zh-CN"/>
        </w:rPr>
        <w:t>, Sony Mobile Communications</w:t>
      </w:r>
      <w:r w:rsidR="00B17A0A" w:rsidRPr="00B17A0A">
        <w:rPr>
          <w:rFonts w:ascii="Arial" w:eastAsia="Batang" w:hAnsi="Arial"/>
          <w:b/>
          <w:lang w:val="en-US" w:eastAsia="zh-CN"/>
        </w:rPr>
        <w:t>,</w:t>
      </w:r>
      <w:r w:rsidR="00B17A0A" w:rsidRPr="00BE749B">
        <w:rPr>
          <w:rFonts w:ascii="Arial" w:eastAsia="Batang" w:hAnsi="Arial"/>
          <w:b/>
          <w:lang w:val="en-US" w:eastAsia="zh-CN"/>
        </w:rPr>
        <w:t xml:space="preserve"> </w:t>
      </w:r>
      <w:r w:rsidR="00B17A0A">
        <w:rPr>
          <w:rFonts w:ascii="Arial" w:eastAsia="Batang" w:hAnsi="Arial"/>
          <w:b/>
          <w:lang w:val="en-US" w:eastAsia="zh-CN"/>
        </w:rPr>
        <w:t>Apple</w:t>
      </w:r>
    </w:p>
    <w:p w14:paraId="4BF39FB9" w14:textId="3CEC7FE1" w:rsidR="00AE25BF" w:rsidRPr="00B47308" w:rsidRDefault="00AE25BF" w:rsidP="00B473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47308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9F2397">
        <w:rPr>
          <w:rFonts w:ascii="Arial" w:eastAsia="Batang" w:hAnsi="Arial" w:cs="Arial"/>
          <w:b/>
          <w:lang w:eastAsia="zh-CN"/>
        </w:rPr>
        <w:t xml:space="preserve">Study </w:t>
      </w:r>
      <w:r w:rsidR="00B47308">
        <w:rPr>
          <w:rFonts w:ascii="Arial" w:eastAsia="Batang" w:hAnsi="Arial" w:cs="Arial"/>
          <w:b/>
          <w:lang w:eastAsia="zh-CN"/>
        </w:rPr>
        <w:t xml:space="preserve">on </w:t>
      </w:r>
      <w:r w:rsidR="00B47308">
        <w:rPr>
          <w:rFonts w:ascii="Arial" w:hAnsi="Arial" w:cs="Arial"/>
          <w:b/>
          <w:lang w:eastAsia="zh-CN"/>
        </w:rPr>
        <w:t>EVS Float Conformance Non Bit</w:t>
      </w:r>
      <w:r w:rsidR="009E2C16">
        <w:rPr>
          <w:rFonts w:ascii="Arial" w:hAnsi="Arial" w:cs="Arial"/>
          <w:b/>
          <w:lang w:eastAsia="zh-CN"/>
        </w:rPr>
        <w:t>-</w:t>
      </w:r>
      <w:r w:rsidR="00B47308">
        <w:rPr>
          <w:rFonts w:ascii="Arial" w:hAnsi="Arial" w:cs="Arial"/>
          <w:b/>
          <w:lang w:eastAsia="zh-CN"/>
        </w:rPr>
        <w:t>Exact</w:t>
      </w:r>
    </w:p>
    <w:p w14:paraId="5C43571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E711A39" w14:textId="53526C4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12FA9">
        <w:rPr>
          <w:rFonts w:ascii="Arial" w:eastAsia="Batang" w:hAnsi="Arial"/>
          <w:b/>
          <w:lang w:eastAsia="zh-CN"/>
        </w:rPr>
        <w:t>7.5</w:t>
      </w:r>
      <w:r w:rsidR="00F532C5">
        <w:rPr>
          <w:rFonts w:ascii="Arial" w:eastAsia="Batang" w:hAnsi="Arial"/>
          <w:b/>
          <w:lang w:eastAsia="zh-CN"/>
        </w:rPr>
        <w:t>, 18</w:t>
      </w:r>
    </w:p>
    <w:p w14:paraId="7407C2C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8C7ACA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F3829CF" w14:textId="1951ADE0" w:rsidR="003F268E" w:rsidRPr="00BA3A53" w:rsidRDefault="008A76FD" w:rsidP="003B7F0A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F2397">
        <w:t xml:space="preserve">Study on </w:t>
      </w:r>
      <w:r w:rsidR="00B47308">
        <w:rPr>
          <w:rFonts w:cs="Arial"/>
          <w:b/>
          <w:lang w:eastAsia="zh-CN"/>
        </w:rPr>
        <w:t xml:space="preserve">EVS Float Conformance Non </w:t>
      </w:r>
      <w:r w:rsidR="003B7F0A">
        <w:rPr>
          <w:rFonts w:cs="Arial"/>
          <w:b/>
          <w:lang w:eastAsia="zh-CN"/>
        </w:rPr>
        <w:t>Bit-</w:t>
      </w:r>
      <w:r w:rsidR="00B47308">
        <w:rPr>
          <w:rFonts w:cs="Arial"/>
          <w:b/>
          <w:lang w:eastAsia="zh-CN"/>
        </w:rPr>
        <w:t>Exact</w:t>
      </w:r>
    </w:p>
    <w:p w14:paraId="38A8D68C" w14:textId="6D881A8D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F2397">
        <w:t>FS_</w:t>
      </w:r>
      <w:r w:rsidR="00B47308">
        <w:t>EVS_FCNBE</w:t>
      </w:r>
      <w:r w:rsidR="00D31CC8" w:rsidRPr="00251D80">
        <w:t xml:space="preserve"> </w:t>
      </w:r>
    </w:p>
    <w:p w14:paraId="403B855D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467805B8" w14:textId="77777777" w:rsidR="008A76FD" w:rsidRDefault="00B03C01" w:rsidP="00FC3B6D">
      <w:pPr>
        <w:ind w:right="-99"/>
      </w:pPr>
      <w:r>
        <w:t xml:space="preserve"> </w:t>
      </w:r>
    </w:p>
    <w:p w14:paraId="058041E2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40EC2" w14:paraId="2A6C117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6C2D0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507582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CDB35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67303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B236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EC46F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8C6604C" w14:textId="77777777" w:rsidTr="0066199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E67C2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B3615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ED2CF6" w14:textId="57F2A9B6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E294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645F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616C" w14:textId="77777777" w:rsidR="004260A5" w:rsidRDefault="004260A5" w:rsidP="004A40BE">
            <w:pPr>
              <w:pStyle w:val="TAC"/>
            </w:pPr>
          </w:p>
        </w:tc>
      </w:tr>
      <w:tr w:rsidR="004260A5" w14:paraId="2FAF5CA0" w14:textId="77777777" w:rsidTr="0066199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D692B4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AF5E85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CA1904" w14:textId="1AA08F45" w:rsidR="004260A5" w:rsidRDefault="009F239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E7C4E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638B9D" w14:textId="36FEF3B1" w:rsidR="004260A5" w:rsidRDefault="00D57C4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3EFC041" w14:textId="77777777" w:rsidR="004260A5" w:rsidRDefault="004C25CD" w:rsidP="004A40BE">
            <w:pPr>
              <w:pStyle w:val="TAC"/>
            </w:pPr>
            <w:r>
              <w:t>x</w:t>
            </w:r>
          </w:p>
        </w:tc>
      </w:tr>
      <w:tr w:rsidR="004260A5" w14:paraId="791C804B" w14:textId="77777777" w:rsidTr="0066199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8125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9765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F0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C8A2C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E0D7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BBA7AD" w14:textId="77777777" w:rsidR="004260A5" w:rsidRDefault="004260A5" w:rsidP="004A40BE">
            <w:pPr>
              <w:pStyle w:val="TAC"/>
            </w:pPr>
          </w:p>
        </w:tc>
      </w:tr>
    </w:tbl>
    <w:p w14:paraId="5572C564" w14:textId="77777777" w:rsidR="008A76FD" w:rsidRDefault="008A76FD" w:rsidP="001C5C86">
      <w:pPr>
        <w:ind w:right="-99"/>
        <w:rPr>
          <w:b/>
        </w:rPr>
      </w:pPr>
    </w:p>
    <w:p w14:paraId="2F0B68D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0EB7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pPr w:leftFromText="180" w:rightFromText="180" w:vertAnchor="text" w:tblpY="1"/>
        <w:tblOverlap w:val="never"/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3D85812" w14:textId="77777777" w:rsidTr="003F12C0">
        <w:tc>
          <w:tcPr>
            <w:tcW w:w="675" w:type="dxa"/>
          </w:tcPr>
          <w:p w14:paraId="7B15663A" w14:textId="13659631" w:rsidR="004876B9" w:rsidRDefault="004876B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EFFBBE6" w14:textId="77777777" w:rsidR="004876B9" w:rsidRPr="004260A5" w:rsidRDefault="004876B9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B6DCF8A" w14:textId="77777777" w:rsidTr="003F12C0">
        <w:tc>
          <w:tcPr>
            <w:tcW w:w="675" w:type="dxa"/>
          </w:tcPr>
          <w:p w14:paraId="0DB78B93" w14:textId="77777777" w:rsidR="004876B9" w:rsidRDefault="004876B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2427E" w14:textId="77777777" w:rsidR="004876B9" w:rsidRDefault="004876B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6BFD5D4" w14:textId="77777777" w:rsidTr="003F12C0">
        <w:tc>
          <w:tcPr>
            <w:tcW w:w="675" w:type="dxa"/>
          </w:tcPr>
          <w:p w14:paraId="5EBFACF5" w14:textId="77777777" w:rsidR="004876B9" w:rsidRDefault="004876B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A5B2C4F" w14:textId="77777777" w:rsidR="004876B9" w:rsidRPr="006E0F19" w:rsidRDefault="004876B9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A42DDCD" w14:textId="77777777" w:rsidTr="003F12C0">
        <w:tc>
          <w:tcPr>
            <w:tcW w:w="675" w:type="dxa"/>
          </w:tcPr>
          <w:p w14:paraId="587AD4B2" w14:textId="64418299" w:rsidR="00BF7C9D" w:rsidRDefault="009F239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B3E90B8" w14:textId="77777777" w:rsidR="00BF7C9D" w:rsidRDefault="00BF7C9D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243DE28" w14:textId="39B70F4C" w:rsidR="004876B9" w:rsidRDefault="00FE7A11" w:rsidP="001C5C86">
      <w:pPr>
        <w:ind w:right="-99"/>
        <w:rPr>
          <w:b/>
        </w:rPr>
      </w:pPr>
      <w:r>
        <w:rPr>
          <w:b/>
        </w:rPr>
        <w:br w:type="textWrapping" w:clear="all"/>
      </w:r>
    </w:p>
    <w:p w14:paraId="60AE98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51AEBDE" w14:textId="77777777" w:rsidTr="00661998">
        <w:tc>
          <w:tcPr>
            <w:tcW w:w="9606" w:type="dxa"/>
            <w:gridSpan w:val="3"/>
            <w:shd w:val="clear" w:color="auto" w:fill="E0E0E0"/>
          </w:tcPr>
          <w:p w14:paraId="25298689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7682860B" w14:textId="77777777" w:rsidTr="00661998">
        <w:tc>
          <w:tcPr>
            <w:tcW w:w="1101" w:type="dxa"/>
            <w:shd w:val="clear" w:color="auto" w:fill="E0E0E0"/>
          </w:tcPr>
          <w:p w14:paraId="34D78308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CAAC8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C48F8E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3A571DD" w14:textId="77777777" w:rsidTr="00661998">
        <w:tc>
          <w:tcPr>
            <w:tcW w:w="1101" w:type="dxa"/>
          </w:tcPr>
          <w:p w14:paraId="085D4E0F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E8844E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CC744C1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D0DE547" w14:textId="77777777" w:rsidR="004876B9" w:rsidRDefault="004876B9" w:rsidP="001C5C86">
      <w:pPr>
        <w:ind w:right="-99"/>
        <w:rPr>
          <w:b/>
        </w:rPr>
      </w:pPr>
    </w:p>
    <w:p w14:paraId="2921C54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F996778" w14:textId="77777777" w:rsidR="00A9188C" w:rsidRPr="00414164" w:rsidRDefault="009E6AB6" w:rsidP="00251D80">
      <w:pPr>
        <w:rPr>
          <w:i/>
        </w:rPr>
      </w:pPr>
      <w:r>
        <w:rPr>
          <w:i/>
        </w:rPr>
        <w:t xml:space="preserve">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FD0D1FF" w14:textId="77777777" w:rsidTr="00661998">
        <w:tc>
          <w:tcPr>
            <w:tcW w:w="9606" w:type="dxa"/>
            <w:gridSpan w:val="3"/>
            <w:shd w:val="clear" w:color="auto" w:fill="E0E0E0"/>
          </w:tcPr>
          <w:p w14:paraId="0B232F0E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E157D78" w14:textId="77777777" w:rsidTr="00661998">
        <w:tc>
          <w:tcPr>
            <w:tcW w:w="1101" w:type="dxa"/>
            <w:shd w:val="clear" w:color="auto" w:fill="E0E0E0"/>
          </w:tcPr>
          <w:p w14:paraId="69152064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A8886B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2A564B7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4AB0CE78" w14:textId="77777777" w:rsidTr="00661998">
        <w:tc>
          <w:tcPr>
            <w:tcW w:w="1101" w:type="dxa"/>
          </w:tcPr>
          <w:p w14:paraId="497B5F40" w14:textId="0B08CE93" w:rsidR="004876B9" w:rsidRDefault="001E5593" w:rsidP="00A10539">
            <w:pPr>
              <w:pStyle w:val="TAL"/>
            </w:pPr>
            <w:r>
              <w:t>4700030</w:t>
            </w:r>
          </w:p>
        </w:tc>
        <w:tc>
          <w:tcPr>
            <w:tcW w:w="3969" w:type="dxa"/>
          </w:tcPr>
          <w:p w14:paraId="1D02016E" w14:textId="45210429" w:rsidR="004876B9" w:rsidRDefault="00291DA2" w:rsidP="00A10539">
            <w:pPr>
              <w:pStyle w:val="TAL"/>
            </w:pPr>
            <w:proofErr w:type="spellStart"/>
            <w:r>
              <w:t>EVS_codec</w:t>
            </w:r>
            <w:proofErr w:type="spellEnd"/>
          </w:p>
        </w:tc>
        <w:tc>
          <w:tcPr>
            <w:tcW w:w="4536" w:type="dxa"/>
          </w:tcPr>
          <w:p w14:paraId="70FD9101" w14:textId="5455EC96" w:rsidR="004876B9" w:rsidRPr="00251D80" w:rsidRDefault="00291DA2" w:rsidP="00982CD6">
            <w:pPr>
              <w:pStyle w:val="tah0"/>
            </w:pPr>
            <w:r>
              <w:rPr>
                <w:i/>
                <w:sz w:val="20"/>
              </w:rPr>
              <w:t>This study item can impact EVS floating-point code</w:t>
            </w:r>
            <w:r w:rsidR="001E5593">
              <w:rPr>
                <w:i/>
                <w:sz w:val="20"/>
              </w:rPr>
              <w:t xml:space="preserve"> conformance</w:t>
            </w:r>
          </w:p>
        </w:tc>
      </w:tr>
    </w:tbl>
    <w:p w14:paraId="7BEDBC3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6A5A7606" w14:textId="77777777" w:rsidR="00A9188C" w:rsidRPr="00251D80" w:rsidRDefault="009E6AB6" w:rsidP="00251D80">
      <w:pPr>
        <w:rPr>
          <w:i/>
        </w:rPr>
      </w:pPr>
      <w:r>
        <w:rPr>
          <w:i/>
        </w:rPr>
        <w:t xml:space="preserve"> </w:t>
      </w:r>
    </w:p>
    <w:p w14:paraId="2B6EC1B0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530939EE" w14:textId="3F0A33C4" w:rsidR="00B47308" w:rsidRPr="00D57796" w:rsidRDefault="00C402EB" w:rsidP="00B47308">
      <w:r>
        <w:t xml:space="preserve">The </w:t>
      </w:r>
      <w:r w:rsidR="00B47308" w:rsidRPr="00D57796">
        <w:t xml:space="preserve">EVS coder </w:t>
      </w:r>
      <w:r>
        <w:t>(</w:t>
      </w:r>
      <w:r w:rsidR="007235E2">
        <w:t xml:space="preserve">TS </w:t>
      </w:r>
      <w:r>
        <w:t xml:space="preserve">26.441) </w:t>
      </w:r>
      <w:r w:rsidR="00B47308" w:rsidRPr="00D57796">
        <w:t xml:space="preserve">provides enhanced quality for </w:t>
      </w:r>
      <w:r>
        <w:t xml:space="preserve">speech and audio </w:t>
      </w:r>
      <w:r w:rsidR="00B47308" w:rsidRPr="00D57796">
        <w:t>communication</w:t>
      </w:r>
      <w:r>
        <w:t>s</w:t>
      </w:r>
      <w:r w:rsidR="00B47308" w:rsidRPr="00D57796">
        <w:t xml:space="preserve"> compared to AMR</w:t>
      </w:r>
      <w:r w:rsidR="00DC455F">
        <w:t>-</w:t>
      </w:r>
      <w:r w:rsidR="00926EE8" w:rsidRPr="00D57796">
        <w:t xml:space="preserve">WB </w:t>
      </w:r>
      <w:r w:rsidR="00926EE8">
        <w:t>and</w:t>
      </w:r>
      <w:r w:rsidRPr="00D57796">
        <w:t xml:space="preserve"> </w:t>
      </w:r>
      <w:r w:rsidR="00B47308" w:rsidRPr="00D57796">
        <w:t xml:space="preserve">3GPP </w:t>
      </w:r>
      <w:r>
        <w:t xml:space="preserve">has </w:t>
      </w:r>
      <w:r w:rsidR="00B47308" w:rsidRPr="00D57796">
        <w:t>standardized both a fixed</w:t>
      </w:r>
      <w:r w:rsidR="00B23C19">
        <w:t>-</w:t>
      </w:r>
      <w:r w:rsidR="00B47308" w:rsidRPr="00D57796">
        <w:t>point version (</w:t>
      </w:r>
      <w:r w:rsidR="007235E2">
        <w:t xml:space="preserve">TS </w:t>
      </w:r>
      <w:r w:rsidR="00B47308" w:rsidRPr="00D57796">
        <w:t xml:space="preserve">26.442) and </w:t>
      </w:r>
      <w:r w:rsidR="00B23C19">
        <w:t xml:space="preserve">a </w:t>
      </w:r>
      <w:r w:rsidR="00B47308" w:rsidRPr="00D57796">
        <w:t>floating</w:t>
      </w:r>
      <w:r w:rsidR="00B23C19">
        <w:t>-</w:t>
      </w:r>
      <w:r w:rsidR="00B47308" w:rsidRPr="00D57796">
        <w:t>point version (</w:t>
      </w:r>
      <w:r w:rsidR="007235E2">
        <w:t xml:space="preserve">TS </w:t>
      </w:r>
      <w:r w:rsidR="00B47308" w:rsidRPr="00D57796">
        <w:t xml:space="preserve">26.443). Currently in </w:t>
      </w:r>
      <w:r w:rsidR="00A75CCF">
        <w:t xml:space="preserve">TS </w:t>
      </w:r>
      <w:r w:rsidR="00B47308" w:rsidRPr="00D57796">
        <w:t>26.444</w:t>
      </w:r>
      <w:r w:rsidR="002D0B0C">
        <w:t xml:space="preserve"> (Codec for Enhanced Voice Services (EVS); Test sequences)</w:t>
      </w:r>
      <w:r w:rsidR="00B47308" w:rsidRPr="00D57796">
        <w:t xml:space="preserve"> the conformance of the EVS coder implementation is </w:t>
      </w:r>
      <w:r>
        <w:t>achieved</w:t>
      </w:r>
      <w:r w:rsidRPr="00D57796">
        <w:t xml:space="preserve"> </w:t>
      </w:r>
      <w:r w:rsidR="00B47308" w:rsidRPr="00D57796">
        <w:t>by checking the bit</w:t>
      </w:r>
      <w:r w:rsidR="00B23C19">
        <w:t>-</w:t>
      </w:r>
      <w:r w:rsidR="00B47308" w:rsidRPr="00D57796">
        <w:t>exactness of output test vectors with the reference test vectors for both encoder and decoder</w:t>
      </w:r>
      <w:r w:rsidR="00B47308">
        <w:t xml:space="preserve">, for both </w:t>
      </w:r>
      <w:r>
        <w:t xml:space="preserve">the </w:t>
      </w:r>
      <w:r w:rsidR="00B47308">
        <w:t>fixed</w:t>
      </w:r>
      <w:r w:rsidR="00B23C19">
        <w:t>-</w:t>
      </w:r>
      <w:r w:rsidR="00B47308">
        <w:t>point and floating</w:t>
      </w:r>
      <w:r w:rsidR="00B23C19">
        <w:t>-</w:t>
      </w:r>
      <w:r w:rsidR="00B47308">
        <w:t>point implementation</w:t>
      </w:r>
      <w:r w:rsidR="00B406FC">
        <w:t>s</w:t>
      </w:r>
      <w:r w:rsidR="00B47308">
        <w:t>.</w:t>
      </w:r>
    </w:p>
    <w:p w14:paraId="240033C2" w14:textId="50F75E01" w:rsidR="00B47308" w:rsidRDefault="00B47308" w:rsidP="003B7F0A">
      <w:r>
        <w:t>However</w:t>
      </w:r>
      <w:r w:rsidR="00B406FC">
        <w:t>,</w:t>
      </w:r>
      <w:r>
        <w:t xml:space="preserve"> th</w:t>
      </w:r>
      <w:r w:rsidR="00B406FC">
        <w:t>e</w:t>
      </w:r>
      <w:r>
        <w:t xml:space="preserve"> bit-exact criteria </w:t>
      </w:r>
      <w:r w:rsidR="00B406FC">
        <w:t xml:space="preserve">defined in </w:t>
      </w:r>
      <w:r w:rsidR="00932622">
        <w:t xml:space="preserve">TS </w:t>
      </w:r>
      <w:r w:rsidR="00B406FC">
        <w:t xml:space="preserve">26.444 </w:t>
      </w:r>
      <w:r>
        <w:t xml:space="preserve">is </w:t>
      </w:r>
      <w:r w:rsidR="00B406FC">
        <w:t>of very limited use</w:t>
      </w:r>
      <w:r>
        <w:t xml:space="preserve"> for </w:t>
      </w:r>
      <w:r w:rsidR="00C402EB">
        <w:t xml:space="preserve">the </w:t>
      </w:r>
      <w:r>
        <w:t>floating</w:t>
      </w:r>
      <w:r w:rsidR="006801E3">
        <w:t>-</w:t>
      </w:r>
      <w:r>
        <w:t>point implementation</w:t>
      </w:r>
      <w:r w:rsidR="00C402EB">
        <w:t xml:space="preserve"> in </w:t>
      </w:r>
      <w:r w:rsidR="007235E2">
        <w:t xml:space="preserve">TS </w:t>
      </w:r>
      <w:r w:rsidR="00C402EB">
        <w:t>26.443</w:t>
      </w:r>
      <w:r>
        <w:t xml:space="preserve">, as the output values </w:t>
      </w:r>
      <w:r w:rsidR="00C402EB">
        <w:t xml:space="preserve">will </w:t>
      </w:r>
      <w:r>
        <w:t>change slightly</w:t>
      </w:r>
      <w:r w:rsidR="00B406FC" w:rsidRPr="00B406FC">
        <w:t xml:space="preserve"> </w:t>
      </w:r>
      <w:r w:rsidR="00B406FC">
        <w:t>without affecting the speech/audio quality</w:t>
      </w:r>
      <w:r w:rsidR="003B7F0A">
        <w:t xml:space="preserve"> – </w:t>
      </w:r>
      <w:r>
        <w:t>depending on the compiler, compile options, OS and platform</w:t>
      </w:r>
      <w:r w:rsidR="003B7F0A">
        <w:t xml:space="preserve"> – and therefore f</w:t>
      </w:r>
      <w:r w:rsidR="00B406FC">
        <w:t>ailing the bit-exactness test</w:t>
      </w:r>
      <w:r>
        <w:t xml:space="preserve">. This </w:t>
      </w:r>
      <w:r w:rsidR="00B406FC">
        <w:t xml:space="preserve">has the effect </w:t>
      </w:r>
      <w:r>
        <w:t xml:space="preserve">that </w:t>
      </w:r>
      <w:r w:rsidR="00437E3E">
        <w:t xml:space="preserve">the </w:t>
      </w:r>
      <w:r>
        <w:t>EVS floating</w:t>
      </w:r>
      <w:r w:rsidR="00B23C19">
        <w:t>-</w:t>
      </w:r>
      <w:r>
        <w:t xml:space="preserve">point </w:t>
      </w:r>
      <w:r w:rsidR="00B406FC">
        <w:t xml:space="preserve">code </w:t>
      </w:r>
      <w:r>
        <w:t xml:space="preserve">cannot </w:t>
      </w:r>
      <w:r w:rsidR="00631960">
        <w:t xml:space="preserve">generally </w:t>
      </w:r>
      <w:r>
        <w:t>be used for 3GPP voice services as the test vectors have been generated using Microsoft Visual Studio version 1</w:t>
      </w:r>
      <w:r w:rsidR="00446602">
        <w:t>0</w:t>
      </w:r>
      <w:r w:rsidR="00631960">
        <w:t xml:space="preserve"> which is unlikely to match the target platform</w:t>
      </w:r>
      <w:r>
        <w:t>.</w:t>
      </w:r>
      <w:r w:rsidR="00ED7997" w:rsidRPr="00ED7997">
        <w:t xml:space="preserve"> </w:t>
      </w:r>
    </w:p>
    <w:p w14:paraId="529A50F6" w14:textId="4CC1CC77" w:rsidR="00B47308" w:rsidRDefault="00ED7997" w:rsidP="00B47308">
      <w:r>
        <w:t xml:space="preserve">Initial studies </w:t>
      </w:r>
      <w:r w:rsidR="00137FCA">
        <w:t>indicate</w:t>
      </w:r>
      <w:r>
        <w:t xml:space="preserve"> that non bit-exact </w:t>
      </w:r>
      <w:r w:rsidR="006B34FE">
        <w:t xml:space="preserve">floating-point </w:t>
      </w:r>
      <w:r>
        <w:t xml:space="preserve">conformance criteria </w:t>
      </w:r>
      <w:r w:rsidR="00137FCA">
        <w:t xml:space="preserve">could </w:t>
      </w:r>
      <w:r>
        <w:t>be derived that are capable of identifying incorrect implementations of the coder.</w:t>
      </w:r>
    </w:p>
    <w:p w14:paraId="36CE5A37" w14:textId="70B1B7B2" w:rsidR="00B47308" w:rsidRDefault="00B47308" w:rsidP="00B47308">
      <w:r>
        <w:t xml:space="preserve">The product and application space using voice services is changing, resulting in different architectures using a variety of different types of core processing units. </w:t>
      </w:r>
      <w:r w:rsidRPr="00112EC8">
        <w:t>Being able to use either fixed</w:t>
      </w:r>
      <w:r w:rsidR="006801E3">
        <w:t>-</w:t>
      </w:r>
      <w:r w:rsidRPr="00112EC8">
        <w:t>point or floating</w:t>
      </w:r>
      <w:r w:rsidR="006801E3">
        <w:t>-</w:t>
      </w:r>
      <w:r w:rsidRPr="00112EC8">
        <w:t xml:space="preserve">point embedded implementation based on architectural capabilities </w:t>
      </w:r>
      <w:r w:rsidR="009F2397" w:rsidRPr="00112EC8">
        <w:t>w</w:t>
      </w:r>
      <w:r w:rsidR="009F2397">
        <w:t>ould</w:t>
      </w:r>
      <w:r w:rsidR="009F2397" w:rsidRPr="00112EC8">
        <w:t xml:space="preserve"> </w:t>
      </w:r>
      <w:r w:rsidRPr="00112EC8">
        <w:t>allow a wider and faster proliferation of EVS, thereby benefiting end user experience</w:t>
      </w:r>
      <w:r>
        <w:t xml:space="preserve">. In addition, it </w:t>
      </w:r>
      <w:r w:rsidR="009F2397">
        <w:t xml:space="preserve">would </w:t>
      </w:r>
      <w:r>
        <w:t xml:space="preserve">provide more flexibility in architectural implementations regarding factors such as power and cost. </w:t>
      </w:r>
    </w:p>
    <w:p w14:paraId="246B5ECD" w14:textId="06AF013C" w:rsidR="007B235E" w:rsidRDefault="00C476C1" w:rsidP="007B235E">
      <w:r>
        <w:t>As a result of this</w:t>
      </w:r>
      <w:r w:rsidR="007172C1" w:rsidRPr="007172C1">
        <w:t xml:space="preserve"> </w:t>
      </w:r>
      <w:r w:rsidR="009F2397">
        <w:t>study</w:t>
      </w:r>
      <w:r w:rsidR="009F2397" w:rsidRPr="007172C1">
        <w:t xml:space="preserve"> </w:t>
      </w:r>
      <w:r w:rsidR="007172C1" w:rsidRPr="007172C1">
        <w:t xml:space="preserve">item, </w:t>
      </w:r>
      <w:r w:rsidR="009F2397">
        <w:t xml:space="preserve">it will be possible to judge if </w:t>
      </w:r>
      <w:r w:rsidR="007B235E">
        <w:t xml:space="preserve">a new work item should be launched with the goal to update </w:t>
      </w:r>
      <w:r w:rsidR="009F2397">
        <w:t xml:space="preserve">TS 26.444 </w:t>
      </w:r>
      <w:r w:rsidR="007B235E">
        <w:t>with non-bit</w:t>
      </w:r>
      <w:r w:rsidR="001E5593">
        <w:t>-</w:t>
      </w:r>
      <w:r w:rsidR="007B235E">
        <w:t xml:space="preserve">exact </w:t>
      </w:r>
      <w:r>
        <w:t xml:space="preserve">floating-point </w:t>
      </w:r>
      <w:r w:rsidR="007B235E">
        <w:t xml:space="preserve">conformance criteria. </w:t>
      </w:r>
    </w:p>
    <w:p w14:paraId="5E42EC39" w14:textId="5A105FDF" w:rsidR="0016416D" w:rsidRPr="0016416D" w:rsidRDefault="007B235E" w:rsidP="007B235E">
      <w:r>
        <w:t>I</w:t>
      </w:r>
      <w:r w:rsidR="007172C1" w:rsidRPr="007172C1">
        <w:t xml:space="preserve">t may </w:t>
      </w:r>
      <w:r>
        <w:t xml:space="preserve">also </w:t>
      </w:r>
      <w:r w:rsidR="007172C1" w:rsidRPr="007172C1">
        <w:t>be possibl</w:t>
      </w:r>
      <w:r w:rsidR="007172C1">
        <w:t>e to generalize the methodology</w:t>
      </w:r>
      <w:r w:rsidR="00CC09C9">
        <w:t xml:space="preserve"> in a </w:t>
      </w:r>
      <w:r>
        <w:t xml:space="preserve">further </w:t>
      </w:r>
      <w:r w:rsidR="00CC09C9">
        <w:t xml:space="preserve">Work Item </w:t>
      </w:r>
      <w:r w:rsidR="007172C1" w:rsidRPr="007172C1">
        <w:t>to derive a single conformance procedure for both EVS fixed</w:t>
      </w:r>
      <w:r w:rsidR="00B23C19">
        <w:t>-</w:t>
      </w:r>
      <w:r w:rsidR="007172C1" w:rsidRPr="007172C1">
        <w:t>point and floating</w:t>
      </w:r>
      <w:r w:rsidR="00B23C19">
        <w:t>-</w:t>
      </w:r>
      <w:r w:rsidR="007172C1" w:rsidRPr="007172C1">
        <w:t>point implementations, and possibly</w:t>
      </w:r>
      <w:r w:rsidR="00CC09C9">
        <w:t xml:space="preserve"> </w:t>
      </w:r>
      <w:r w:rsidR="007172C1" w:rsidRPr="007172C1">
        <w:t>also for use with AMR</w:t>
      </w:r>
      <w:r w:rsidR="00DC455F">
        <w:t>-</w:t>
      </w:r>
      <w:r w:rsidR="007172C1" w:rsidRPr="007172C1">
        <w:t>WB floating</w:t>
      </w:r>
      <w:r w:rsidR="00B23C19">
        <w:t>-</w:t>
      </w:r>
      <w:r w:rsidR="007172C1" w:rsidRPr="007172C1">
        <w:t>point implementations.</w:t>
      </w:r>
    </w:p>
    <w:p w14:paraId="2567C76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95A531A" w14:textId="5D4172C2" w:rsidR="00801A0E" w:rsidRDefault="00B47308" w:rsidP="003B7F0A">
      <w:r>
        <w:rPr>
          <w:lang w:eastAsia="zh-CN"/>
        </w:rPr>
        <w:t>The objective of th</w:t>
      </w:r>
      <w:r w:rsidR="007B235E">
        <w:rPr>
          <w:lang w:eastAsia="zh-CN"/>
        </w:rPr>
        <w:t>is study item</w:t>
      </w:r>
      <w:r>
        <w:rPr>
          <w:lang w:eastAsia="zh-CN"/>
        </w:rPr>
        <w:t xml:space="preserve"> is to </w:t>
      </w:r>
      <w:r w:rsidR="007B235E">
        <w:rPr>
          <w:lang w:eastAsia="zh-CN"/>
        </w:rPr>
        <w:t xml:space="preserve">develop </w:t>
      </w:r>
      <w:r>
        <w:rPr>
          <w:lang w:eastAsia="zh-CN"/>
        </w:rPr>
        <w:t xml:space="preserve">non bit-exact conformance criteria </w:t>
      </w:r>
      <w:r w:rsidR="001C2DF1">
        <w:rPr>
          <w:lang w:eastAsia="zh-CN"/>
        </w:rPr>
        <w:t xml:space="preserve">and </w:t>
      </w:r>
      <w:r w:rsidR="005C1EE7">
        <w:rPr>
          <w:lang w:eastAsia="zh-CN"/>
        </w:rPr>
        <w:t>a set of</w:t>
      </w:r>
      <w:r w:rsidR="003B7F0A">
        <w:rPr>
          <w:lang w:eastAsia="zh-CN"/>
        </w:rPr>
        <w:t xml:space="preserve"> </w:t>
      </w:r>
      <w:r w:rsidR="007B235E">
        <w:rPr>
          <w:lang w:eastAsia="zh-CN"/>
        </w:rPr>
        <w:t xml:space="preserve">potential </w:t>
      </w:r>
      <w:r w:rsidR="001C2DF1">
        <w:rPr>
          <w:lang w:eastAsia="zh-CN"/>
        </w:rPr>
        <w:t>conformance tool</w:t>
      </w:r>
      <w:r w:rsidR="00A40EC2">
        <w:rPr>
          <w:lang w:eastAsia="zh-CN"/>
        </w:rPr>
        <w:t>(s)</w:t>
      </w:r>
      <w:r w:rsidR="001C2DF1">
        <w:rPr>
          <w:lang w:eastAsia="zh-CN"/>
        </w:rPr>
        <w:t xml:space="preserve"> </w:t>
      </w:r>
      <w:r w:rsidR="00631960">
        <w:rPr>
          <w:lang w:eastAsia="zh-CN"/>
        </w:rPr>
        <w:t>for the floating</w:t>
      </w:r>
      <w:r w:rsidR="00B23C19">
        <w:rPr>
          <w:lang w:eastAsia="zh-CN"/>
        </w:rPr>
        <w:t>-</w:t>
      </w:r>
      <w:r w:rsidR="00631960">
        <w:rPr>
          <w:lang w:eastAsia="zh-CN"/>
        </w:rPr>
        <w:t xml:space="preserve">point code in </w:t>
      </w:r>
      <w:r w:rsidR="00932622">
        <w:rPr>
          <w:lang w:eastAsia="zh-CN"/>
        </w:rPr>
        <w:t xml:space="preserve">TS </w:t>
      </w:r>
      <w:r w:rsidR="00631960">
        <w:rPr>
          <w:lang w:eastAsia="zh-CN"/>
        </w:rPr>
        <w:t>26.443</w:t>
      </w:r>
      <w:r w:rsidR="003B7F0A">
        <w:rPr>
          <w:lang w:eastAsia="zh-CN"/>
        </w:rPr>
        <w:t>,</w:t>
      </w:r>
      <w:r w:rsidR="00631960">
        <w:rPr>
          <w:lang w:eastAsia="zh-CN"/>
        </w:rPr>
        <w:t xml:space="preserve"> e</w:t>
      </w:r>
      <w:r>
        <w:rPr>
          <w:lang w:eastAsia="zh-CN"/>
        </w:rPr>
        <w:t xml:space="preserve">nsuring that </w:t>
      </w:r>
      <w:r w:rsidR="001109C0">
        <w:rPr>
          <w:lang w:eastAsia="zh-CN"/>
        </w:rPr>
        <w:t xml:space="preserve">high quality </w:t>
      </w:r>
      <w:r>
        <w:rPr>
          <w:lang w:eastAsia="zh-CN"/>
        </w:rPr>
        <w:t>floating</w:t>
      </w:r>
      <w:r w:rsidR="00B23C19">
        <w:rPr>
          <w:lang w:eastAsia="zh-CN"/>
        </w:rPr>
        <w:t>-</w:t>
      </w:r>
      <w:r>
        <w:rPr>
          <w:lang w:eastAsia="zh-CN"/>
        </w:rPr>
        <w:t>point implementation</w:t>
      </w:r>
      <w:r w:rsidR="001109C0">
        <w:rPr>
          <w:lang w:eastAsia="zh-CN"/>
        </w:rPr>
        <w:t>s</w:t>
      </w:r>
      <w:r>
        <w:rPr>
          <w:lang w:eastAsia="zh-CN"/>
        </w:rPr>
        <w:t xml:space="preserve"> </w:t>
      </w:r>
      <w:r w:rsidR="00631960">
        <w:rPr>
          <w:lang w:eastAsia="zh-CN"/>
        </w:rPr>
        <w:t>pre</w:t>
      </w:r>
      <w:r w:rsidR="001109C0">
        <w:rPr>
          <w:lang w:eastAsia="zh-CN"/>
        </w:rPr>
        <w:t>serve</w:t>
      </w:r>
      <w:r>
        <w:rPr>
          <w:lang w:eastAsia="zh-CN"/>
        </w:rPr>
        <w:t xml:space="preserve"> the quality of EVS.</w:t>
      </w:r>
      <w:r w:rsidR="00801A0E">
        <w:rPr>
          <w:lang w:eastAsia="zh-CN"/>
        </w:rPr>
        <w:t xml:space="preserve"> </w:t>
      </w:r>
      <w:r w:rsidR="00801A0E">
        <w:t>The</w:t>
      </w:r>
      <w:r w:rsidR="00801A0E">
        <w:rPr>
          <w:lang w:eastAsia="zh-CN"/>
        </w:rPr>
        <w:t xml:space="preserve"> </w:t>
      </w:r>
      <w:r w:rsidR="00E166B4">
        <w:rPr>
          <w:lang w:eastAsia="zh-CN"/>
        </w:rPr>
        <w:t xml:space="preserve">aim is to </w:t>
      </w:r>
      <w:r w:rsidR="00801A0E">
        <w:rPr>
          <w:lang w:eastAsia="zh-CN"/>
        </w:rPr>
        <w:t>provide</w:t>
      </w:r>
      <w:r w:rsidR="00E166B4">
        <w:rPr>
          <w:lang w:eastAsia="zh-CN"/>
        </w:rPr>
        <w:t xml:space="preserve"> a</w:t>
      </w:r>
      <w:r w:rsidR="00801A0E">
        <w:rPr>
          <w:lang w:eastAsia="zh-CN"/>
        </w:rPr>
        <w:t xml:space="preserve"> </w:t>
      </w:r>
      <w:r w:rsidR="002815AA">
        <w:rPr>
          <w:lang w:eastAsia="zh-CN"/>
        </w:rPr>
        <w:t xml:space="preserve">potential </w:t>
      </w:r>
      <w:r w:rsidR="00801A0E">
        <w:rPr>
          <w:lang w:eastAsia="zh-CN"/>
        </w:rPr>
        <w:t>non bit-exact conformance process for floating</w:t>
      </w:r>
      <w:r w:rsidR="00B23C19">
        <w:rPr>
          <w:lang w:eastAsia="zh-CN"/>
        </w:rPr>
        <w:t>-</w:t>
      </w:r>
      <w:r w:rsidR="00801A0E">
        <w:rPr>
          <w:lang w:eastAsia="zh-CN"/>
        </w:rPr>
        <w:t xml:space="preserve">point implementation </w:t>
      </w:r>
      <w:r w:rsidR="00E166B4">
        <w:rPr>
          <w:lang w:eastAsia="zh-CN"/>
        </w:rPr>
        <w:t xml:space="preserve">that </w:t>
      </w:r>
      <w:r w:rsidR="002815AA">
        <w:rPr>
          <w:lang w:eastAsia="zh-CN"/>
        </w:rPr>
        <w:t xml:space="preserve">would </w:t>
      </w:r>
      <w:r w:rsidR="00801A0E">
        <w:rPr>
          <w:lang w:eastAsia="zh-CN"/>
        </w:rPr>
        <w:t xml:space="preserve">allow conforming implementations to be used in all </w:t>
      </w:r>
      <w:r w:rsidR="00801A0E">
        <w:t>scenarios acceptable for bit-exact implementations of fixed-</w:t>
      </w:r>
      <w:r w:rsidR="00801A0E" w:rsidRPr="00D57796">
        <w:t>point version (</w:t>
      </w:r>
      <w:r w:rsidR="00801A0E">
        <w:t xml:space="preserve">TS </w:t>
      </w:r>
      <w:r w:rsidR="00801A0E" w:rsidRPr="00D57796">
        <w:t>26.442) and floating</w:t>
      </w:r>
      <w:r w:rsidR="00B23C19">
        <w:t>-</w:t>
      </w:r>
      <w:r w:rsidR="00801A0E" w:rsidRPr="00D57796">
        <w:t>point version (</w:t>
      </w:r>
      <w:r w:rsidR="00801A0E">
        <w:t xml:space="preserve">TS </w:t>
      </w:r>
      <w:r w:rsidR="00801A0E" w:rsidRPr="00D57796">
        <w:t>26.443</w:t>
      </w:r>
      <w:r w:rsidR="00801A0E">
        <w:t>).</w:t>
      </w:r>
    </w:p>
    <w:p w14:paraId="3932D042" w14:textId="76283A92" w:rsidR="00A22F5E" w:rsidRDefault="00310017" w:rsidP="00B47308">
      <w:pPr>
        <w:rPr>
          <w:lang w:eastAsia="zh-CN"/>
        </w:rPr>
      </w:pPr>
      <w:r>
        <w:t xml:space="preserve">The scope of the </w:t>
      </w:r>
      <w:r w:rsidR="002815AA">
        <w:t xml:space="preserve">study item </w:t>
      </w:r>
      <w:r>
        <w:t xml:space="preserve">is to assess the use of various </w:t>
      </w:r>
      <w:r w:rsidR="00A94C82">
        <w:t>floating</w:t>
      </w:r>
      <w:r w:rsidR="00B23C19">
        <w:t>-</w:t>
      </w:r>
      <w:r w:rsidR="00A94C82">
        <w:t xml:space="preserve">point </w:t>
      </w:r>
      <w:r>
        <w:t>processing cores and compilers with various level</w:t>
      </w:r>
      <w:r w:rsidR="0049451D">
        <w:t>s</w:t>
      </w:r>
      <w:r>
        <w:t xml:space="preserve"> of optimization, and esta</w:t>
      </w:r>
      <w:r w:rsidR="0034221A">
        <w:t xml:space="preserve">blish </w:t>
      </w:r>
      <w:r w:rsidR="002815AA">
        <w:t xml:space="preserve">potential </w:t>
      </w:r>
      <w:r w:rsidR="0034221A">
        <w:t>conformance criteria and</w:t>
      </w:r>
      <w:r>
        <w:t xml:space="preserve"> </w:t>
      </w:r>
      <w:r w:rsidR="0034221A">
        <w:t xml:space="preserve">a </w:t>
      </w:r>
      <w:r>
        <w:t>tool</w:t>
      </w:r>
      <w:r w:rsidR="0034221A">
        <w:t>(s)</w:t>
      </w:r>
      <w:r>
        <w:t xml:space="preserve"> </w:t>
      </w:r>
      <w:r w:rsidR="002815AA">
        <w:t xml:space="preserve">that could be used </w:t>
      </w:r>
      <w:r>
        <w:t xml:space="preserve">for confirming conformance under those variations. The scope of the </w:t>
      </w:r>
      <w:r w:rsidR="002815AA">
        <w:t xml:space="preserve">intended </w:t>
      </w:r>
      <w:r>
        <w:t>conformance tool</w:t>
      </w:r>
      <w:r w:rsidR="0034221A">
        <w:t>(s)</w:t>
      </w:r>
      <w:r>
        <w:t xml:space="preserve"> is to assess the conformance of implementations to the </w:t>
      </w:r>
      <w:r w:rsidR="002815AA">
        <w:t xml:space="preserve">developed </w:t>
      </w:r>
      <w:r>
        <w:t>criteria</w:t>
      </w:r>
      <w:r w:rsidR="0051525F">
        <w:t>.</w:t>
      </w:r>
      <w:r w:rsidR="003E7801">
        <w:t xml:space="preserve"> </w:t>
      </w:r>
      <w:r w:rsidR="0051525F">
        <w:t xml:space="preserve">The </w:t>
      </w:r>
      <w:r w:rsidR="00A94C82">
        <w:t xml:space="preserve">conformance </w:t>
      </w:r>
      <w:r w:rsidR="0051525F">
        <w:t xml:space="preserve">criteria </w:t>
      </w:r>
      <w:r w:rsidR="002815AA">
        <w:t xml:space="preserve">to be developed </w:t>
      </w:r>
      <w:r w:rsidR="0051525F">
        <w:t>will aim at accepting proper</w:t>
      </w:r>
      <w:r w:rsidR="00A94C82">
        <w:t xml:space="preserve"> floating</w:t>
      </w:r>
      <w:r w:rsidR="00B23C19">
        <w:t>-</w:t>
      </w:r>
      <w:r w:rsidR="00A94C82">
        <w:t>point processing</w:t>
      </w:r>
      <w:r w:rsidR="0051525F">
        <w:t xml:space="preserve"> compute core and compiler optimizations</w:t>
      </w:r>
      <w:r w:rsidR="00412CE4">
        <w:t>,</w:t>
      </w:r>
      <w:r w:rsidR="0051525F">
        <w:t xml:space="preserve"> </w:t>
      </w:r>
      <w:r w:rsidR="005C1EE7">
        <w:t>while</w:t>
      </w:r>
      <w:r w:rsidR="00DB27DB">
        <w:t xml:space="preserve"> </w:t>
      </w:r>
      <w:r w:rsidR="0051525F">
        <w:t xml:space="preserve">rejecting </w:t>
      </w:r>
      <w:r w:rsidR="00306D80">
        <w:t xml:space="preserve">all </w:t>
      </w:r>
      <w:r w:rsidR="00AA26F9">
        <w:t>bad implementation</w:t>
      </w:r>
      <w:r w:rsidR="00306D80">
        <w:t>s, for example</w:t>
      </w:r>
      <w:r w:rsidR="00AA26F9">
        <w:t xml:space="preserve"> coming from </w:t>
      </w:r>
      <w:r w:rsidR="0051525F">
        <w:t xml:space="preserve">functional </w:t>
      </w:r>
      <w:r w:rsidR="00306D80">
        <w:t>or</w:t>
      </w:r>
      <w:r w:rsidR="0051525F">
        <w:t xml:space="preserve"> code changes</w:t>
      </w:r>
      <w:r w:rsidR="00ED7997">
        <w:t xml:space="preserve">, too </w:t>
      </w:r>
      <w:r w:rsidR="00054B4E">
        <w:t>aggressive optimization</w:t>
      </w:r>
      <w:r w:rsidR="009920CB">
        <w:t xml:space="preserve"> </w:t>
      </w:r>
      <w:r w:rsidR="00ED7997">
        <w:t xml:space="preserve">of the compiler </w:t>
      </w:r>
      <w:r w:rsidR="00D576BF">
        <w:t>or</w:t>
      </w:r>
      <w:r w:rsidR="009920CB">
        <w:t xml:space="preserve"> </w:t>
      </w:r>
      <w:r w:rsidR="00A75CCF">
        <w:t xml:space="preserve">insufficient </w:t>
      </w:r>
      <w:r w:rsidR="009920CB">
        <w:t>arithmetic precision</w:t>
      </w:r>
      <w:r w:rsidR="0051525F">
        <w:t>.</w:t>
      </w:r>
      <w:r w:rsidR="00C942F0" w:rsidRPr="00C942F0">
        <w:t xml:space="preserve"> </w:t>
      </w:r>
    </w:p>
    <w:p w14:paraId="2ED1D66C" w14:textId="45838878" w:rsidR="00ED7997" w:rsidRDefault="006E53F9" w:rsidP="00B47308">
      <w:pPr>
        <w:rPr>
          <w:lang w:eastAsia="zh-CN"/>
        </w:rPr>
      </w:pPr>
      <w:r>
        <w:rPr>
          <w:lang w:eastAsia="zh-CN"/>
        </w:rPr>
        <w:t xml:space="preserve">The objective of the </w:t>
      </w:r>
      <w:r w:rsidR="002815AA">
        <w:rPr>
          <w:lang w:eastAsia="zh-CN"/>
        </w:rPr>
        <w:t xml:space="preserve">study item </w:t>
      </w:r>
      <w:r w:rsidR="005C27FC">
        <w:rPr>
          <w:lang w:eastAsia="zh-CN"/>
        </w:rPr>
        <w:t>is</w:t>
      </w:r>
      <w:r>
        <w:rPr>
          <w:lang w:eastAsia="zh-CN"/>
        </w:rPr>
        <w:t xml:space="preserve"> to develop a </w:t>
      </w:r>
      <w:r w:rsidR="002815AA">
        <w:rPr>
          <w:lang w:eastAsia="zh-CN"/>
        </w:rPr>
        <w:t xml:space="preserve">potential </w:t>
      </w:r>
      <w:r>
        <w:rPr>
          <w:lang w:eastAsia="zh-CN"/>
        </w:rPr>
        <w:t>conformance tool</w:t>
      </w:r>
      <w:r w:rsidR="001C2DF1">
        <w:rPr>
          <w:lang w:eastAsia="zh-CN"/>
        </w:rPr>
        <w:t>(s)</w:t>
      </w:r>
      <w:r>
        <w:rPr>
          <w:lang w:eastAsia="zh-CN"/>
        </w:rPr>
        <w:t xml:space="preserve"> </w:t>
      </w:r>
      <w:r w:rsidR="002815AA">
        <w:rPr>
          <w:lang w:eastAsia="zh-CN"/>
        </w:rPr>
        <w:t>that would provide</w:t>
      </w:r>
      <w:r w:rsidR="005C27FC">
        <w:rPr>
          <w:lang w:eastAsia="zh-CN"/>
        </w:rPr>
        <w:t xml:space="preserve"> the same</w:t>
      </w:r>
      <w:r>
        <w:rPr>
          <w:lang w:eastAsia="zh-CN"/>
        </w:rPr>
        <w:t xml:space="preserve"> confidence, regarding the quality of floating</w:t>
      </w:r>
      <w:r w:rsidR="00B23C19">
        <w:rPr>
          <w:lang w:eastAsia="zh-CN"/>
        </w:rPr>
        <w:t>-</w:t>
      </w:r>
      <w:r>
        <w:rPr>
          <w:lang w:eastAsia="zh-CN"/>
        </w:rPr>
        <w:t>point implementations, that is achieved using the bit-exact test vectors in 26.444 for bit-exact implementations.</w:t>
      </w:r>
      <w:r w:rsidR="004D0594">
        <w:rPr>
          <w:lang w:eastAsia="zh-CN"/>
        </w:rPr>
        <w:t xml:space="preserve"> </w:t>
      </w:r>
      <w:r w:rsidR="00390D59">
        <w:rPr>
          <w:lang w:eastAsia="zh-CN"/>
        </w:rPr>
        <w:t>The tool will use additional test vectors for increased coverage and interoperability between float and fixed</w:t>
      </w:r>
      <w:r w:rsidR="00B23C19">
        <w:rPr>
          <w:lang w:eastAsia="zh-CN"/>
        </w:rPr>
        <w:t>-</w:t>
      </w:r>
      <w:r w:rsidR="005C1EE7">
        <w:rPr>
          <w:lang w:eastAsia="zh-CN"/>
        </w:rPr>
        <w:t xml:space="preserve">point </w:t>
      </w:r>
      <w:r w:rsidR="00390D59">
        <w:rPr>
          <w:lang w:eastAsia="zh-CN"/>
        </w:rPr>
        <w:t>implementations</w:t>
      </w:r>
      <w:r w:rsidR="00B05C98">
        <w:rPr>
          <w:lang w:eastAsia="zh-CN"/>
        </w:rPr>
        <w:t>.</w:t>
      </w:r>
    </w:p>
    <w:p w14:paraId="6B68A555" w14:textId="5B03604C" w:rsidR="00B47308" w:rsidRDefault="00B05C98" w:rsidP="00B47308">
      <w:pPr>
        <w:rPr>
          <w:lang w:eastAsia="zh-CN"/>
        </w:rPr>
      </w:pPr>
      <w:r>
        <w:rPr>
          <w:lang w:eastAsia="zh-CN"/>
        </w:rPr>
        <w:t>During the development of the conformance tool(s), the levels of parameter, state and algorithm/code coverage will be evaluated in order to validate the effectiveness of the tool(s)</w:t>
      </w:r>
      <w:r w:rsidR="00D72694">
        <w:rPr>
          <w:lang w:eastAsia="zh-CN"/>
        </w:rPr>
        <w:t xml:space="preserve"> and process</w:t>
      </w:r>
      <w:r w:rsidR="003B7F0A">
        <w:rPr>
          <w:lang w:eastAsia="zh-CN"/>
        </w:rPr>
        <w:t xml:space="preserve">. </w:t>
      </w:r>
      <w:r w:rsidR="00B47308">
        <w:rPr>
          <w:lang w:eastAsia="zh-CN"/>
        </w:rPr>
        <w:t>The conformance tool</w:t>
      </w:r>
      <w:r w:rsidR="001C2DF1">
        <w:rPr>
          <w:lang w:eastAsia="zh-CN"/>
        </w:rPr>
        <w:t>(s)</w:t>
      </w:r>
      <w:r w:rsidR="00B47308">
        <w:rPr>
          <w:lang w:eastAsia="zh-CN"/>
        </w:rPr>
        <w:t xml:space="preserve"> could be based on the use of </w:t>
      </w:r>
      <w:r w:rsidR="00794C99">
        <w:rPr>
          <w:lang w:eastAsia="zh-CN"/>
        </w:rPr>
        <w:t>ITU-T P.863</w:t>
      </w:r>
      <w:r w:rsidR="007A75BD">
        <w:rPr>
          <w:lang w:eastAsia="zh-CN"/>
        </w:rPr>
        <w:t xml:space="preserve">, </w:t>
      </w:r>
      <w:r w:rsidR="00794C99">
        <w:rPr>
          <w:lang w:eastAsia="zh-CN"/>
        </w:rPr>
        <w:t>objective metrics</w:t>
      </w:r>
      <w:r w:rsidR="00AA26F9">
        <w:rPr>
          <w:lang w:eastAsia="zh-CN"/>
        </w:rPr>
        <w:t xml:space="preserve"> like </w:t>
      </w:r>
      <w:r w:rsidR="00B47308">
        <w:rPr>
          <w:lang w:eastAsia="zh-CN"/>
        </w:rPr>
        <w:t>Segmental SNR criteria</w:t>
      </w:r>
      <w:r w:rsidR="007A75BD">
        <w:rPr>
          <w:lang w:eastAsia="zh-CN"/>
        </w:rPr>
        <w:t xml:space="preserve"> and potentially additional criteria</w:t>
      </w:r>
      <w:r w:rsidR="00B47308">
        <w:rPr>
          <w:lang w:eastAsia="zh-CN"/>
        </w:rPr>
        <w:t xml:space="preserve">. Additional metrics </w:t>
      </w:r>
      <w:r w:rsidR="000F4938">
        <w:rPr>
          <w:lang w:eastAsia="zh-CN"/>
        </w:rPr>
        <w:t>to</w:t>
      </w:r>
      <w:r w:rsidR="00B47308">
        <w:rPr>
          <w:lang w:eastAsia="zh-CN"/>
        </w:rPr>
        <w:t xml:space="preserve"> further strengthen </w:t>
      </w:r>
      <w:r w:rsidR="00DA2DF1">
        <w:rPr>
          <w:lang w:eastAsia="zh-CN"/>
        </w:rPr>
        <w:t xml:space="preserve">the </w:t>
      </w:r>
      <w:r w:rsidR="00B47308">
        <w:rPr>
          <w:lang w:eastAsia="zh-CN"/>
        </w:rPr>
        <w:t>conformance tool</w:t>
      </w:r>
      <w:r w:rsidR="00AF5440">
        <w:rPr>
          <w:lang w:eastAsia="zh-CN"/>
        </w:rPr>
        <w:t>(s)</w:t>
      </w:r>
      <w:r w:rsidR="000F4938">
        <w:rPr>
          <w:lang w:eastAsia="zh-CN"/>
        </w:rPr>
        <w:t xml:space="preserve"> will be</w:t>
      </w:r>
      <w:r w:rsidR="00AA26F9">
        <w:rPr>
          <w:lang w:eastAsia="zh-CN"/>
        </w:rPr>
        <w:t xml:space="preserve"> evaluated and</w:t>
      </w:r>
      <w:r w:rsidR="000F4938">
        <w:rPr>
          <w:lang w:eastAsia="zh-CN"/>
        </w:rPr>
        <w:t xml:space="preserve"> developed</w:t>
      </w:r>
      <w:r w:rsidR="00B47308">
        <w:rPr>
          <w:lang w:eastAsia="zh-CN"/>
        </w:rPr>
        <w:t xml:space="preserve"> </w:t>
      </w:r>
      <w:r w:rsidR="000F4938">
        <w:rPr>
          <w:lang w:eastAsia="zh-CN"/>
        </w:rPr>
        <w:t>as</w:t>
      </w:r>
      <w:r w:rsidR="00B47308">
        <w:rPr>
          <w:lang w:eastAsia="zh-CN"/>
        </w:rPr>
        <w:t xml:space="preserve"> needed.</w:t>
      </w:r>
    </w:p>
    <w:p w14:paraId="289BA77D" w14:textId="62174513" w:rsidR="00B47308" w:rsidRDefault="00B47308" w:rsidP="000D7008">
      <w:pPr>
        <w:rPr>
          <w:lang w:eastAsia="zh-CN"/>
        </w:rPr>
      </w:pPr>
      <w:r>
        <w:rPr>
          <w:lang w:eastAsia="zh-CN"/>
        </w:rPr>
        <w:t xml:space="preserve">The </w:t>
      </w:r>
      <w:r w:rsidR="00205DDE">
        <w:rPr>
          <w:lang w:eastAsia="zh-CN"/>
        </w:rPr>
        <w:t>objective</w:t>
      </w:r>
      <w:r w:rsidR="00E32958">
        <w:rPr>
          <w:lang w:eastAsia="zh-CN"/>
        </w:rPr>
        <w:t>s</w:t>
      </w:r>
      <w:r w:rsidR="00205DDE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r w:rsidR="00B02378">
        <w:rPr>
          <w:lang w:eastAsia="zh-CN"/>
        </w:rPr>
        <w:t xml:space="preserve">study item </w:t>
      </w:r>
      <w:r w:rsidR="000D7008">
        <w:rPr>
          <w:lang w:eastAsia="zh-CN"/>
        </w:rPr>
        <w:t>are:</w:t>
      </w:r>
    </w:p>
    <w:p w14:paraId="0583A981" w14:textId="05F6B91F" w:rsidR="00AA1491" w:rsidRDefault="000D7008" w:rsidP="00C16CFA">
      <w:pPr>
        <w:numPr>
          <w:ilvl w:val="0"/>
          <w:numId w:val="8"/>
        </w:numPr>
      </w:pPr>
      <w:r>
        <w:t>To i</w:t>
      </w:r>
      <w:r w:rsidR="003C5E40">
        <w:t xml:space="preserve">nvestigate </w:t>
      </w:r>
      <w:r w:rsidR="00CE4495">
        <w:t xml:space="preserve">the behaviour of </w:t>
      </w:r>
      <w:r w:rsidR="0033335D">
        <w:t>different implementation</w:t>
      </w:r>
      <w:r w:rsidR="00306D80">
        <w:t xml:space="preserve">s of the </w:t>
      </w:r>
      <w:r w:rsidR="00CE4495">
        <w:t xml:space="preserve">floating-point </w:t>
      </w:r>
      <w:r w:rsidR="00306D80">
        <w:t>reference code (TS 26.443)</w:t>
      </w:r>
      <w:r w:rsidR="00EE3961">
        <w:t>, for example</w:t>
      </w:r>
      <w:r w:rsidR="00AA1491">
        <w:t xml:space="preserve">, those </w:t>
      </w:r>
      <w:r w:rsidR="00CE4495">
        <w:t>built with</w:t>
      </w:r>
      <w:r w:rsidR="00EE3961">
        <w:t xml:space="preserve"> different versions / settings of </w:t>
      </w:r>
      <w:r w:rsidR="00205DDE">
        <w:t>various compilers</w:t>
      </w:r>
      <w:r w:rsidR="0033335D">
        <w:t xml:space="preserve"> </w:t>
      </w:r>
      <w:r w:rsidR="00202E11">
        <w:t xml:space="preserve">and </w:t>
      </w:r>
      <w:r w:rsidR="00CE4495">
        <w:t xml:space="preserve">running on </w:t>
      </w:r>
      <w:r w:rsidR="00A92DB7">
        <w:t>various floating</w:t>
      </w:r>
      <w:r w:rsidR="002337BA">
        <w:t>-</w:t>
      </w:r>
      <w:r w:rsidR="00A92DB7">
        <w:t>point architectures</w:t>
      </w:r>
      <w:r w:rsidR="00AA1491">
        <w:t>.</w:t>
      </w:r>
    </w:p>
    <w:p w14:paraId="63917106" w14:textId="5F316493" w:rsidR="00CE4495" w:rsidRDefault="00AA1491" w:rsidP="00C16CFA">
      <w:pPr>
        <w:numPr>
          <w:ilvl w:val="0"/>
          <w:numId w:val="8"/>
        </w:numPr>
      </w:pPr>
      <w:r>
        <w:t>To do the investigation</w:t>
      </w:r>
      <w:r w:rsidRPr="00AA1491">
        <w:t xml:space="preserve"> </w:t>
      </w:r>
      <w:r>
        <w:t>using different test material, including clean speech, noisy speech, mixed/music content and taking into account interoperability aspects including floating</w:t>
      </w:r>
      <w:r w:rsidR="009E2C16">
        <w:t>-</w:t>
      </w:r>
      <w:r>
        <w:t>point – fixed</w:t>
      </w:r>
      <w:r w:rsidR="009E2C16">
        <w:t>-</w:t>
      </w:r>
      <w:r>
        <w:t>point and among various floating-point implementations.</w:t>
      </w:r>
    </w:p>
    <w:p w14:paraId="3CBB734D" w14:textId="31C1CFCE" w:rsidR="00AA1491" w:rsidRDefault="00CE4495" w:rsidP="00AA1491">
      <w:pPr>
        <w:numPr>
          <w:ilvl w:val="0"/>
          <w:numId w:val="8"/>
        </w:numPr>
      </w:pPr>
      <w:r>
        <w:lastRenderedPageBreak/>
        <w:t xml:space="preserve">To </w:t>
      </w:r>
      <w:r w:rsidR="00470166">
        <w:t>identify</w:t>
      </w:r>
      <w:r w:rsidR="003C5E40">
        <w:t xml:space="preserve"> </w:t>
      </w:r>
      <w:r w:rsidR="00AA1491">
        <w:t xml:space="preserve">and </w:t>
      </w:r>
      <w:r w:rsidR="00B73A0C">
        <w:t xml:space="preserve">propose </w:t>
      </w:r>
      <w:r w:rsidR="003C5E40">
        <w:t xml:space="preserve">reliable conformance </w:t>
      </w:r>
      <w:r w:rsidR="00C16CFA">
        <w:t>criteria</w:t>
      </w:r>
      <w:r w:rsidR="003C5E40">
        <w:t xml:space="preserve"> </w:t>
      </w:r>
      <w:r w:rsidR="00A92DB7">
        <w:t xml:space="preserve">and methodologies </w:t>
      </w:r>
      <w:r w:rsidR="00B02378">
        <w:t xml:space="preserve">that would be able </w:t>
      </w:r>
      <w:r w:rsidR="00470166">
        <w:t xml:space="preserve">to </w:t>
      </w:r>
      <w:r w:rsidR="0033335D">
        <w:t>reject</w:t>
      </w:r>
      <w:r w:rsidR="00470166">
        <w:t xml:space="preserve"> any </w:t>
      </w:r>
      <w:r w:rsidR="00A92DB7">
        <w:t xml:space="preserve">undesirable </w:t>
      </w:r>
      <w:r w:rsidR="00470166">
        <w:t>deviation</w:t>
      </w:r>
      <w:r w:rsidR="00DE57BA">
        <w:t>,</w:t>
      </w:r>
      <w:r w:rsidR="00470166">
        <w:t xml:space="preserve"> </w:t>
      </w:r>
      <w:proofErr w:type="spellStart"/>
      <w:r w:rsidR="00DE57BA">
        <w:t>i</w:t>
      </w:r>
      <w:proofErr w:type="gramStart"/>
      <w:r w:rsidR="00DE57BA">
        <w:t>,e</w:t>
      </w:r>
      <w:proofErr w:type="spellEnd"/>
      <w:proofErr w:type="gramEnd"/>
      <w:r w:rsidR="00DE57BA">
        <w:t>. bad implementation</w:t>
      </w:r>
      <w:r w:rsidR="00EA0B46">
        <w:t>.</w:t>
      </w:r>
      <w:r w:rsidR="00DE57BA">
        <w:t xml:space="preserve"> </w:t>
      </w:r>
    </w:p>
    <w:p w14:paraId="2871F0F8" w14:textId="734DECDF" w:rsidR="003C5E40" w:rsidRDefault="00AA1491" w:rsidP="00AA1491">
      <w:pPr>
        <w:numPr>
          <w:ilvl w:val="0"/>
          <w:numId w:val="8"/>
        </w:numPr>
      </w:pPr>
      <w:r>
        <w:t xml:space="preserve">To </w:t>
      </w:r>
      <w:r w:rsidR="00B73A0C">
        <w:t xml:space="preserve">develop </w:t>
      </w:r>
      <w:r>
        <w:t xml:space="preserve">one or more tools, in the form of scripts or executables, </w:t>
      </w:r>
      <w:r w:rsidR="00B02378">
        <w:t xml:space="preserve">that could be </w:t>
      </w:r>
      <w:r>
        <w:t>used for determining acceptance/rejection based on the provided conformance criteria</w:t>
      </w:r>
      <w:r w:rsidR="00EA0B46">
        <w:t>.</w:t>
      </w:r>
      <w:r w:rsidDel="00AA1491">
        <w:t xml:space="preserve"> </w:t>
      </w:r>
    </w:p>
    <w:p w14:paraId="70A035D4" w14:textId="23F6C391" w:rsidR="00296AF4" w:rsidRDefault="000D7008" w:rsidP="000D7008">
      <w:pPr>
        <w:numPr>
          <w:ilvl w:val="0"/>
          <w:numId w:val="8"/>
        </w:numPr>
      </w:pPr>
      <w:r>
        <w:t>To d</w:t>
      </w:r>
      <w:r w:rsidR="00BD7197">
        <w:t>evelop a</w:t>
      </w:r>
      <w:r>
        <w:t>ny</w:t>
      </w:r>
      <w:r w:rsidR="00B47308">
        <w:t xml:space="preserve"> </w:t>
      </w:r>
      <w:r w:rsidR="00B02378">
        <w:t xml:space="preserve">potential </w:t>
      </w:r>
      <w:r w:rsidR="00B47308">
        <w:t>add</w:t>
      </w:r>
      <w:r w:rsidR="00801A0E">
        <w:t>itional</w:t>
      </w:r>
      <w:r w:rsidR="00B47308">
        <w:t xml:space="preserve"> test vectors</w:t>
      </w:r>
      <w:r w:rsidR="00B02378">
        <w:t xml:space="preserve"> that would be</w:t>
      </w:r>
      <w:r>
        <w:t xml:space="preserve"> needed</w:t>
      </w:r>
      <w:r w:rsidR="00EA0B46">
        <w:t>.</w:t>
      </w:r>
    </w:p>
    <w:p w14:paraId="4D3DEE17" w14:textId="602650EA" w:rsidR="001F5E21" w:rsidRDefault="000D7008" w:rsidP="003B7F0A">
      <w:pPr>
        <w:numPr>
          <w:ilvl w:val="0"/>
          <w:numId w:val="8"/>
        </w:numPr>
      </w:pPr>
      <w:r>
        <w:t>To p</w:t>
      </w:r>
      <w:r w:rsidR="00BD7197">
        <w:t>ropose recommendation</w:t>
      </w:r>
      <w:r w:rsidR="00AF5440">
        <w:t>(s)</w:t>
      </w:r>
      <w:r w:rsidR="00D47493">
        <w:t xml:space="preserve"> on</w:t>
      </w:r>
      <w:r w:rsidR="00801A0E">
        <w:t xml:space="preserve"> the suitability of the </w:t>
      </w:r>
      <w:r w:rsidR="00B02378">
        <w:t xml:space="preserve">potential new </w:t>
      </w:r>
      <w:r w:rsidR="00801A0E">
        <w:t>non bit-exact</w:t>
      </w:r>
      <w:r w:rsidR="00D47493">
        <w:t xml:space="preserve"> conformance</w:t>
      </w:r>
      <w:r w:rsidR="00801A0E">
        <w:t xml:space="preserve"> process </w:t>
      </w:r>
      <w:r w:rsidR="00D47493">
        <w:t xml:space="preserve">for </w:t>
      </w:r>
      <w:r w:rsidR="004D0594">
        <w:t xml:space="preserve">3GPP services </w:t>
      </w:r>
      <w:r w:rsidR="00801A0E">
        <w:t>(</w:t>
      </w:r>
      <w:r w:rsidR="003B7F0A">
        <w:t>e.g.,</w:t>
      </w:r>
      <w:r w:rsidR="004D0594">
        <w:t xml:space="preserve"> gives carrier-grade quality</w:t>
      </w:r>
      <w:r w:rsidR="00801A0E">
        <w:t>)</w:t>
      </w:r>
      <w:r w:rsidR="0053391A">
        <w:t>.</w:t>
      </w:r>
    </w:p>
    <w:p w14:paraId="4D5875E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47555CD" w14:textId="77777777" w:rsidTr="0066199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B0A34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A40EC2" w14:paraId="15A39F1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69865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53B4F5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5216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0F9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B2A30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248F8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09082ED" w14:textId="77777777" w:rsidTr="00661998">
        <w:tc>
          <w:tcPr>
            <w:tcW w:w="1617" w:type="dxa"/>
          </w:tcPr>
          <w:p w14:paraId="411AF5CC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2545D0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9825B6B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8F9EB5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C64FC9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0EF8A1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2FB5BE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3002DB13" w14:textId="77777777" w:rsidTr="00661998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0236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2F5CC674" w14:textId="77777777" w:rsidTr="0066199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9B36B9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8F5AB4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97A334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29FD0293" w14:textId="77777777" w:rsidTr="0066199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0B56" w14:textId="596DFEB1" w:rsidR="004C634D" w:rsidRPr="00251D80" w:rsidRDefault="00B02378" w:rsidP="00B02378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D0717A">
              <w:rPr>
                <w:i/>
              </w:rPr>
              <w:t>26.</w:t>
            </w:r>
            <w:r w:rsidR="00194AE4">
              <w:rPr>
                <w:i/>
              </w:rPr>
              <w:t>8</w:t>
            </w:r>
            <w:r>
              <w:rPr>
                <w:i/>
              </w:rPr>
              <w:t>xx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A8C0" w14:textId="0EE4F466" w:rsidR="004C634D" w:rsidRPr="003F12C0" w:rsidRDefault="00B02378" w:rsidP="00F02E86">
            <w:pPr>
              <w:spacing w:after="0"/>
              <w:rPr>
                <w:i/>
                <w:lang w:val="en-US"/>
              </w:rPr>
            </w:pPr>
            <w:r w:rsidRPr="003F12C0">
              <w:rPr>
                <w:i/>
                <w:lang w:val="en-US"/>
              </w:rPr>
              <w:t xml:space="preserve">Study on </w:t>
            </w:r>
            <w:proofErr w:type="spellStart"/>
            <w:r w:rsidR="00F02E86" w:rsidRPr="003F12C0">
              <w:rPr>
                <w:i/>
                <w:lang w:val="en-US"/>
              </w:rPr>
              <w:t>non bit</w:t>
            </w:r>
            <w:proofErr w:type="spellEnd"/>
            <w:r w:rsidR="001E5593">
              <w:rPr>
                <w:i/>
                <w:lang w:val="en-US"/>
              </w:rPr>
              <w:t>-</w:t>
            </w:r>
            <w:r w:rsidR="00F02E86" w:rsidRPr="003F12C0">
              <w:rPr>
                <w:i/>
                <w:lang w:val="en-US"/>
              </w:rPr>
              <w:t xml:space="preserve">exact </w:t>
            </w:r>
            <w:r w:rsidR="002D1579" w:rsidRPr="003F12C0">
              <w:rPr>
                <w:i/>
                <w:lang w:val="en-US"/>
              </w:rPr>
              <w:t xml:space="preserve">Conformance </w:t>
            </w:r>
            <w:r w:rsidR="00F02E86" w:rsidRPr="003F12C0">
              <w:rPr>
                <w:i/>
                <w:lang w:val="en-US"/>
              </w:rPr>
              <w:t xml:space="preserve">criteria and tools </w:t>
            </w:r>
            <w:r w:rsidR="002D1579" w:rsidRPr="003F12C0">
              <w:rPr>
                <w:i/>
                <w:lang w:val="en-US"/>
              </w:rPr>
              <w:t xml:space="preserve">for </w:t>
            </w:r>
            <w:r w:rsidR="00F02E86" w:rsidRPr="003F12C0">
              <w:rPr>
                <w:i/>
                <w:lang w:val="en-US"/>
              </w:rPr>
              <w:t xml:space="preserve">floating-point </w:t>
            </w:r>
            <w:r w:rsidR="002D1579" w:rsidRPr="003F12C0">
              <w:rPr>
                <w:i/>
                <w:lang w:val="en-US"/>
              </w:rPr>
              <w:t>EVS codec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A4AC" w14:textId="0080B045" w:rsidR="004C634D" w:rsidRPr="00251D80" w:rsidRDefault="00D0717A" w:rsidP="006B34FE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r w:rsidR="006B34FE">
              <w:rPr>
                <w:i/>
              </w:rPr>
              <w:t>79</w:t>
            </w:r>
          </w:p>
        </w:tc>
      </w:tr>
    </w:tbl>
    <w:p w14:paraId="6A587BB2" w14:textId="77777777" w:rsidR="00DD7982" w:rsidRDefault="00DD7982" w:rsidP="00944B28">
      <w:pPr>
        <w:pStyle w:val="Heading2"/>
        <w:spacing w:before="0" w:after="0"/>
      </w:pPr>
    </w:p>
    <w:p w14:paraId="5F8E41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F791295" w14:textId="77777777" w:rsidR="00D0717A" w:rsidRPr="00D0717A" w:rsidRDefault="00D0717A" w:rsidP="0033027D">
      <w:pPr>
        <w:ind w:right="-99"/>
        <w:rPr>
          <w:i/>
          <w:lang w:val="fr-FR"/>
        </w:rPr>
      </w:pPr>
      <w:r w:rsidRPr="00D0717A">
        <w:rPr>
          <w:i/>
          <w:lang w:val="fr-FR"/>
        </w:rPr>
        <w:t xml:space="preserve">Fabrice Plante, Intel, </w:t>
      </w:r>
      <w:hyperlink r:id="rId12" w:history="1">
        <w:r w:rsidRPr="00D0717A">
          <w:rPr>
            <w:rStyle w:val="Hyperlink"/>
            <w:i/>
            <w:lang w:val="fr-FR"/>
          </w:rPr>
          <w:t>fabrice.m.plante@intel.com</w:t>
        </w:r>
      </w:hyperlink>
    </w:p>
    <w:p w14:paraId="12CACE73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95ED00C" w14:textId="77777777" w:rsidR="006E1FDA" w:rsidRPr="00251D80" w:rsidRDefault="00D0717A" w:rsidP="0033027D">
      <w:pPr>
        <w:ind w:right="-99"/>
        <w:rPr>
          <w:i/>
        </w:rPr>
      </w:pPr>
      <w:r>
        <w:rPr>
          <w:i/>
        </w:rPr>
        <w:t>SA4</w:t>
      </w:r>
    </w:p>
    <w:p w14:paraId="15600DAA" w14:textId="77777777" w:rsidR="00557B2E" w:rsidRPr="00557B2E" w:rsidRDefault="00557B2E" w:rsidP="009870A7">
      <w:pPr>
        <w:spacing w:after="0"/>
        <w:ind w:left="1134" w:right="-96"/>
      </w:pPr>
    </w:p>
    <w:p w14:paraId="20F8FA2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A1FB12" w14:textId="30C584B0" w:rsidR="00174617" w:rsidRPr="00251D80" w:rsidRDefault="00194AE4" w:rsidP="00174617">
      <w:pPr>
        <w:rPr>
          <w:i/>
        </w:rPr>
      </w:pPr>
      <w:r>
        <w:rPr>
          <w:i/>
        </w:rPr>
        <w:t>None</w:t>
      </w:r>
    </w:p>
    <w:p w14:paraId="0329A4E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FA7F0B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8"/>
      </w:tblGrid>
      <w:tr w:rsidR="00557B2E" w14:paraId="1FE6C6AC" w14:textId="77777777" w:rsidTr="00661998">
        <w:trPr>
          <w:jc w:val="center"/>
        </w:trPr>
        <w:tc>
          <w:tcPr>
            <w:tcW w:w="0" w:type="auto"/>
            <w:shd w:val="clear" w:color="auto" w:fill="E0E0E0"/>
          </w:tcPr>
          <w:p w14:paraId="18CA31D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4223E4E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7360657C" w14:textId="77777777" w:rsidR="00557B2E" w:rsidRDefault="00D0717A" w:rsidP="001C5C86">
            <w:pPr>
              <w:pStyle w:val="TAL"/>
            </w:pPr>
            <w:r>
              <w:t>Intel</w:t>
            </w:r>
          </w:p>
        </w:tc>
      </w:tr>
      <w:tr w:rsidR="0048267C" w14:paraId="3335FC96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40BD24B5" w14:textId="77777777" w:rsidR="0048267C" w:rsidRPr="00247B0A" w:rsidRDefault="00D4665C" w:rsidP="001C5C86">
            <w:pPr>
              <w:pStyle w:val="TAL"/>
            </w:pPr>
            <w:proofErr w:type="spellStart"/>
            <w:r w:rsidRPr="00247B0A">
              <w:rPr>
                <w:rFonts w:eastAsia="Batang"/>
                <w:lang w:val="fr-FR" w:eastAsia="zh-CN"/>
              </w:rPr>
              <w:t>Huawei</w:t>
            </w:r>
            <w:proofErr w:type="spellEnd"/>
            <w:r w:rsidRPr="00247B0A">
              <w:rPr>
                <w:rFonts w:eastAsia="Batang"/>
                <w:lang w:val="fr-FR" w:eastAsia="zh-CN"/>
              </w:rPr>
              <w:t xml:space="preserve"> Technologies Co. </w:t>
            </w:r>
            <w:r w:rsidRPr="00247B0A">
              <w:rPr>
                <w:rFonts w:eastAsia="Batang"/>
                <w:lang w:val="en-US" w:eastAsia="zh-CN"/>
              </w:rPr>
              <w:t>Ltd</w:t>
            </w:r>
          </w:p>
        </w:tc>
      </w:tr>
      <w:tr w:rsidR="0048267C" w14:paraId="47468C09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3927CF40" w14:textId="77777777" w:rsidR="0048267C" w:rsidRDefault="00D4665C" w:rsidP="001C5C86">
            <w:pPr>
              <w:pStyle w:val="TAL"/>
            </w:pPr>
            <w:r>
              <w:t>H</w:t>
            </w:r>
            <w:r w:rsidR="00796B73">
              <w:t>EAD</w:t>
            </w:r>
            <w:r>
              <w:t xml:space="preserve"> Acoustics</w:t>
            </w:r>
            <w:r w:rsidR="009D1780">
              <w:t xml:space="preserve"> GmbH</w:t>
            </w:r>
          </w:p>
        </w:tc>
      </w:tr>
      <w:tr w:rsidR="007E504E" w14:paraId="0D4E9708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7877218A" w14:textId="77777777" w:rsidR="007E504E" w:rsidRDefault="007E504E" w:rsidP="007E504E">
            <w:pPr>
              <w:pStyle w:val="TAL"/>
            </w:pPr>
            <w:r>
              <w:t>Fraunhofer IIS</w:t>
            </w:r>
          </w:p>
        </w:tc>
      </w:tr>
      <w:tr w:rsidR="007E504E" w14:paraId="45F9CCE9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50AADD54" w14:textId="0095CBB5" w:rsidR="007E504E" w:rsidRPr="00661998" w:rsidRDefault="002064CF" w:rsidP="002064CF">
            <w:pPr>
              <w:pStyle w:val="TAL"/>
              <w:rPr>
                <w:color w:val="1F497D"/>
              </w:rPr>
            </w:pPr>
            <w:r w:rsidRPr="00661998">
              <w:t>Sony Mobile Communications</w:t>
            </w:r>
          </w:p>
        </w:tc>
      </w:tr>
      <w:tr w:rsidR="00B17A0A" w14:paraId="0B4FBF36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0AAF8A0D" w14:textId="3D676444" w:rsidR="00B17A0A" w:rsidRPr="00661998" w:rsidRDefault="00B17A0A" w:rsidP="002064CF">
            <w:pPr>
              <w:pStyle w:val="TAL"/>
            </w:pPr>
            <w:r>
              <w:t>Apple</w:t>
            </w:r>
          </w:p>
        </w:tc>
      </w:tr>
      <w:tr w:rsidR="00194AE4" w14:paraId="11A67CF9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61584045" w14:textId="38D920C7" w:rsidR="00194AE4" w:rsidRDefault="00194AE4" w:rsidP="002064CF">
            <w:pPr>
              <w:pStyle w:val="TAL"/>
            </w:pPr>
            <w:r>
              <w:t>Ericsson LM</w:t>
            </w:r>
          </w:p>
        </w:tc>
      </w:tr>
      <w:tr w:rsidR="00194AE4" w14:paraId="116567D9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1D5CEFBA" w14:textId="461C5E4F" w:rsidR="00194AE4" w:rsidRDefault="00194AE4" w:rsidP="002064CF">
            <w:pPr>
              <w:pStyle w:val="TAL"/>
            </w:pPr>
            <w:r>
              <w:t>ORANGE</w:t>
            </w:r>
          </w:p>
        </w:tc>
      </w:tr>
      <w:tr w:rsidR="00194AE4" w14:paraId="506C3419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6C31E006" w14:textId="384A3CE0" w:rsidR="00194AE4" w:rsidRDefault="00194AE4" w:rsidP="002064CF">
            <w:pPr>
              <w:pStyle w:val="TAL"/>
            </w:pPr>
            <w:r>
              <w:t>ZTE Corporation</w:t>
            </w:r>
          </w:p>
        </w:tc>
      </w:tr>
      <w:tr w:rsidR="00194AE4" w14:paraId="041CFD1D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3EF62602" w14:textId="7D4C2B3A" w:rsidR="00194AE4" w:rsidRDefault="008F6807" w:rsidP="002064CF">
            <w:pPr>
              <w:pStyle w:val="TAL"/>
            </w:pPr>
            <w:r>
              <w:t>Voice</w:t>
            </w:r>
            <w:r w:rsidR="00194AE4">
              <w:t>Age Corporation</w:t>
            </w:r>
          </w:p>
        </w:tc>
      </w:tr>
    </w:tbl>
    <w:p w14:paraId="1B36E7FB" w14:textId="77777777" w:rsidR="00067741" w:rsidRDefault="00067741" w:rsidP="00067741"/>
    <w:p w14:paraId="246E39CA" w14:textId="77777777" w:rsidR="00F41A27" w:rsidRPr="00641ED8" w:rsidRDefault="00F41A27" w:rsidP="00641ED8"/>
    <w:sectPr w:rsidR="00F41A27" w:rsidRPr="00641ED8" w:rsidSect="00B14709">
      <w:headerReference w:type="default" r:id="rId13"/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D4FCD" w14:textId="77777777" w:rsidR="00BC7119" w:rsidRDefault="00BC7119">
      <w:r>
        <w:separator/>
      </w:r>
    </w:p>
  </w:endnote>
  <w:endnote w:type="continuationSeparator" w:id="0">
    <w:p w14:paraId="376D2422" w14:textId="77777777" w:rsidR="00BC7119" w:rsidRDefault="00BC7119">
      <w:r>
        <w:continuationSeparator/>
      </w:r>
    </w:p>
  </w:endnote>
  <w:endnote w:type="continuationNotice" w:id="1">
    <w:p w14:paraId="0CB96F46" w14:textId="77777777" w:rsidR="00BC7119" w:rsidRDefault="00BC71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9A556" w14:textId="77777777" w:rsidR="00A40EC2" w:rsidRDefault="00A40E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03E1DF" w14:textId="77777777" w:rsidR="00BC7119" w:rsidRDefault="00BC7119">
      <w:r>
        <w:separator/>
      </w:r>
    </w:p>
  </w:footnote>
  <w:footnote w:type="continuationSeparator" w:id="0">
    <w:p w14:paraId="59CCEA6B" w14:textId="77777777" w:rsidR="00BC7119" w:rsidRDefault="00BC7119">
      <w:r>
        <w:continuationSeparator/>
      </w:r>
    </w:p>
  </w:footnote>
  <w:footnote w:type="continuationNotice" w:id="1">
    <w:p w14:paraId="23167AE8" w14:textId="77777777" w:rsidR="00BC7119" w:rsidRDefault="00BC711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7C7F7" w14:textId="77777777" w:rsidR="00A40EC2" w:rsidRDefault="00A40E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235023"/>
    <w:multiLevelType w:val="hybridMultilevel"/>
    <w:tmpl w:val="3AF2CE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F259E"/>
    <w:multiLevelType w:val="hybridMultilevel"/>
    <w:tmpl w:val="B1DCF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1E0D"/>
    <w:rsid w:val="0002457C"/>
    <w:rsid w:val="00025316"/>
    <w:rsid w:val="000279DE"/>
    <w:rsid w:val="00027A28"/>
    <w:rsid w:val="00037C06"/>
    <w:rsid w:val="0004074C"/>
    <w:rsid w:val="00044DAE"/>
    <w:rsid w:val="00052BF8"/>
    <w:rsid w:val="00054B4E"/>
    <w:rsid w:val="00057116"/>
    <w:rsid w:val="0006107E"/>
    <w:rsid w:val="00064CB2"/>
    <w:rsid w:val="00066954"/>
    <w:rsid w:val="00067741"/>
    <w:rsid w:val="00072A56"/>
    <w:rsid w:val="00082D91"/>
    <w:rsid w:val="00095EFD"/>
    <w:rsid w:val="000A1C0E"/>
    <w:rsid w:val="000A3125"/>
    <w:rsid w:val="000B0519"/>
    <w:rsid w:val="000B61FD"/>
    <w:rsid w:val="000C5FE3"/>
    <w:rsid w:val="000D122A"/>
    <w:rsid w:val="000D5B12"/>
    <w:rsid w:val="000D7008"/>
    <w:rsid w:val="000E55AD"/>
    <w:rsid w:val="000F4938"/>
    <w:rsid w:val="001001BD"/>
    <w:rsid w:val="00102222"/>
    <w:rsid w:val="001109C0"/>
    <w:rsid w:val="00120541"/>
    <w:rsid w:val="001211F3"/>
    <w:rsid w:val="00137FCA"/>
    <w:rsid w:val="0016416D"/>
    <w:rsid w:val="00167AE3"/>
    <w:rsid w:val="00174617"/>
    <w:rsid w:val="001759A7"/>
    <w:rsid w:val="00177E50"/>
    <w:rsid w:val="00193DE8"/>
    <w:rsid w:val="00194AE4"/>
    <w:rsid w:val="001970DB"/>
    <w:rsid w:val="001A4192"/>
    <w:rsid w:val="001C2DF1"/>
    <w:rsid w:val="001C50A6"/>
    <w:rsid w:val="001C5C86"/>
    <w:rsid w:val="001C718D"/>
    <w:rsid w:val="001D39C9"/>
    <w:rsid w:val="001D5CBB"/>
    <w:rsid w:val="001E5593"/>
    <w:rsid w:val="001E6F67"/>
    <w:rsid w:val="001F555B"/>
    <w:rsid w:val="001F5B79"/>
    <w:rsid w:val="001F5E21"/>
    <w:rsid w:val="001F7EB4"/>
    <w:rsid w:val="002000C2"/>
    <w:rsid w:val="00202E11"/>
    <w:rsid w:val="00205DDE"/>
    <w:rsid w:val="00205F25"/>
    <w:rsid w:val="002064CF"/>
    <w:rsid w:val="00220C77"/>
    <w:rsid w:val="00221B1E"/>
    <w:rsid w:val="00227B0A"/>
    <w:rsid w:val="002337BA"/>
    <w:rsid w:val="00234DC0"/>
    <w:rsid w:val="00237225"/>
    <w:rsid w:val="0024058C"/>
    <w:rsid w:val="00240DCD"/>
    <w:rsid w:val="0024786B"/>
    <w:rsid w:val="00247B0A"/>
    <w:rsid w:val="00251D80"/>
    <w:rsid w:val="002640E5"/>
    <w:rsid w:val="0026436F"/>
    <w:rsid w:val="0026606E"/>
    <w:rsid w:val="002675E4"/>
    <w:rsid w:val="00270A19"/>
    <w:rsid w:val="00276403"/>
    <w:rsid w:val="002769A6"/>
    <w:rsid w:val="002815AA"/>
    <w:rsid w:val="00291DA2"/>
    <w:rsid w:val="0029357B"/>
    <w:rsid w:val="00296AF4"/>
    <w:rsid w:val="002B2535"/>
    <w:rsid w:val="002C7567"/>
    <w:rsid w:val="002D0B0C"/>
    <w:rsid w:val="002D1579"/>
    <w:rsid w:val="002E2CE6"/>
    <w:rsid w:val="002E6A7D"/>
    <w:rsid w:val="002E7A9E"/>
    <w:rsid w:val="002F3C41"/>
    <w:rsid w:val="002F3F62"/>
    <w:rsid w:val="0030045C"/>
    <w:rsid w:val="00306D80"/>
    <w:rsid w:val="00310017"/>
    <w:rsid w:val="00312FA9"/>
    <w:rsid w:val="003205AD"/>
    <w:rsid w:val="003205EC"/>
    <w:rsid w:val="0033027D"/>
    <w:rsid w:val="0033335D"/>
    <w:rsid w:val="00335FB2"/>
    <w:rsid w:val="0034221A"/>
    <w:rsid w:val="00344158"/>
    <w:rsid w:val="00345793"/>
    <w:rsid w:val="00353209"/>
    <w:rsid w:val="003611BC"/>
    <w:rsid w:val="003825C3"/>
    <w:rsid w:val="0038516D"/>
    <w:rsid w:val="00385DB5"/>
    <w:rsid w:val="003869D7"/>
    <w:rsid w:val="00390D59"/>
    <w:rsid w:val="00396F5D"/>
    <w:rsid w:val="003A1EB0"/>
    <w:rsid w:val="003B0104"/>
    <w:rsid w:val="003B2F1C"/>
    <w:rsid w:val="003B7F0A"/>
    <w:rsid w:val="003C0F14"/>
    <w:rsid w:val="003C3B0F"/>
    <w:rsid w:val="003C5E40"/>
    <w:rsid w:val="003C6DA6"/>
    <w:rsid w:val="003D27F9"/>
    <w:rsid w:val="003D62A9"/>
    <w:rsid w:val="003E7801"/>
    <w:rsid w:val="003F12C0"/>
    <w:rsid w:val="003F268E"/>
    <w:rsid w:val="003F7B3D"/>
    <w:rsid w:val="00411698"/>
    <w:rsid w:val="00412CE4"/>
    <w:rsid w:val="00414164"/>
    <w:rsid w:val="0041789B"/>
    <w:rsid w:val="004260A5"/>
    <w:rsid w:val="00432283"/>
    <w:rsid w:val="004345CB"/>
    <w:rsid w:val="00436B12"/>
    <w:rsid w:val="0043745F"/>
    <w:rsid w:val="00437E3E"/>
    <w:rsid w:val="0044029F"/>
    <w:rsid w:val="00446602"/>
    <w:rsid w:val="00460431"/>
    <w:rsid w:val="00470166"/>
    <w:rsid w:val="00481726"/>
    <w:rsid w:val="0048267C"/>
    <w:rsid w:val="004876B9"/>
    <w:rsid w:val="00490D4A"/>
    <w:rsid w:val="00493A79"/>
    <w:rsid w:val="0049451D"/>
    <w:rsid w:val="004A2E40"/>
    <w:rsid w:val="004A40BE"/>
    <w:rsid w:val="004A6A60"/>
    <w:rsid w:val="004C25CD"/>
    <w:rsid w:val="004C5F46"/>
    <w:rsid w:val="004C634D"/>
    <w:rsid w:val="004D0594"/>
    <w:rsid w:val="004D24B9"/>
    <w:rsid w:val="004E0E88"/>
    <w:rsid w:val="004E2CE2"/>
    <w:rsid w:val="004E5172"/>
    <w:rsid w:val="004E6F8A"/>
    <w:rsid w:val="004F77F2"/>
    <w:rsid w:val="00502CD2"/>
    <w:rsid w:val="00504E33"/>
    <w:rsid w:val="0051525F"/>
    <w:rsid w:val="0052224B"/>
    <w:rsid w:val="00531309"/>
    <w:rsid w:val="0053391A"/>
    <w:rsid w:val="005361EB"/>
    <w:rsid w:val="005405ED"/>
    <w:rsid w:val="0054157C"/>
    <w:rsid w:val="00552C2C"/>
    <w:rsid w:val="005555B7"/>
    <w:rsid w:val="005562A8"/>
    <w:rsid w:val="005573BB"/>
    <w:rsid w:val="00557B2E"/>
    <w:rsid w:val="00561267"/>
    <w:rsid w:val="00574059"/>
    <w:rsid w:val="00574F9D"/>
    <w:rsid w:val="00584E63"/>
    <w:rsid w:val="00590087"/>
    <w:rsid w:val="005929FE"/>
    <w:rsid w:val="005B7FA2"/>
    <w:rsid w:val="005C1EE7"/>
    <w:rsid w:val="005C27FC"/>
    <w:rsid w:val="005C3390"/>
    <w:rsid w:val="005C4F58"/>
    <w:rsid w:val="005C5E8D"/>
    <w:rsid w:val="005C78F2"/>
    <w:rsid w:val="005D057C"/>
    <w:rsid w:val="005D1130"/>
    <w:rsid w:val="005D3FEC"/>
    <w:rsid w:val="005D44BE"/>
    <w:rsid w:val="005E6E24"/>
    <w:rsid w:val="006078C7"/>
    <w:rsid w:val="00611399"/>
    <w:rsid w:val="00611EC4"/>
    <w:rsid w:val="00612542"/>
    <w:rsid w:val="006146D2"/>
    <w:rsid w:val="00620B3F"/>
    <w:rsid w:val="006239E7"/>
    <w:rsid w:val="006254C4"/>
    <w:rsid w:val="00625A52"/>
    <w:rsid w:val="00631960"/>
    <w:rsid w:val="006418C6"/>
    <w:rsid w:val="00641ED8"/>
    <w:rsid w:val="00654893"/>
    <w:rsid w:val="00661998"/>
    <w:rsid w:val="006641FB"/>
    <w:rsid w:val="00671BBB"/>
    <w:rsid w:val="0067700A"/>
    <w:rsid w:val="006801E3"/>
    <w:rsid w:val="00681F5D"/>
    <w:rsid w:val="00682237"/>
    <w:rsid w:val="006A0EF8"/>
    <w:rsid w:val="006A45BA"/>
    <w:rsid w:val="006A7E57"/>
    <w:rsid w:val="006B34FE"/>
    <w:rsid w:val="006B4280"/>
    <w:rsid w:val="006B4B1C"/>
    <w:rsid w:val="006C2F28"/>
    <w:rsid w:val="006C4991"/>
    <w:rsid w:val="006D0301"/>
    <w:rsid w:val="006E0F19"/>
    <w:rsid w:val="006E1FDA"/>
    <w:rsid w:val="006E34D4"/>
    <w:rsid w:val="006E53D2"/>
    <w:rsid w:val="006E53F9"/>
    <w:rsid w:val="006E5E87"/>
    <w:rsid w:val="006F3ED4"/>
    <w:rsid w:val="00707673"/>
    <w:rsid w:val="00707E5C"/>
    <w:rsid w:val="00710064"/>
    <w:rsid w:val="00713D24"/>
    <w:rsid w:val="00714E89"/>
    <w:rsid w:val="007162BE"/>
    <w:rsid w:val="007172C1"/>
    <w:rsid w:val="00722267"/>
    <w:rsid w:val="007235E2"/>
    <w:rsid w:val="00734783"/>
    <w:rsid w:val="0075252A"/>
    <w:rsid w:val="00764B84"/>
    <w:rsid w:val="00765028"/>
    <w:rsid w:val="00771F7E"/>
    <w:rsid w:val="0078034D"/>
    <w:rsid w:val="00790BCC"/>
    <w:rsid w:val="00794C99"/>
    <w:rsid w:val="00795CEE"/>
    <w:rsid w:val="00796B73"/>
    <w:rsid w:val="007974F5"/>
    <w:rsid w:val="007A3577"/>
    <w:rsid w:val="007A4B26"/>
    <w:rsid w:val="007A5AA5"/>
    <w:rsid w:val="007A75BD"/>
    <w:rsid w:val="007B0F49"/>
    <w:rsid w:val="007B19BF"/>
    <w:rsid w:val="007B235E"/>
    <w:rsid w:val="007C2086"/>
    <w:rsid w:val="007C3EFF"/>
    <w:rsid w:val="007C7E14"/>
    <w:rsid w:val="007D03D2"/>
    <w:rsid w:val="007D043B"/>
    <w:rsid w:val="007D1AB2"/>
    <w:rsid w:val="007E32D2"/>
    <w:rsid w:val="007E345B"/>
    <w:rsid w:val="007E504E"/>
    <w:rsid w:val="007F522E"/>
    <w:rsid w:val="007F7421"/>
    <w:rsid w:val="00801A0E"/>
    <w:rsid w:val="00801F7F"/>
    <w:rsid w:val="00814361"/>
    <w:rsid w:val="00820918"/>
    <w:rsid w:val="00822803"/>
    <w:rsid w:val="008231B8"/>
    <w:rsid w:val="00834A60"/>
    <w:rsid w:val="00835B7B"/>
    <w:rsid w:val="00835F36"/>
    <w:rsid w:val="00836BBD"/>
    <w:rsid w:val="00863E89"/>
    <w:rsid w:val="008640B5"/>
    <w:rsid w:val="00872B3B"/>
    <w:rsid w:val="0088222A"/>
    <w:rsid w:val="008901F6"/>
    <w:rsid w:val="00896C03"/>
    <w:rsid w:val="008A495D"/>
    <w:rsid w:val="008A76FD"/>
    <w:rsid w:val="008B2D09"/>
    <w:rsid w:val="008B45BE"/>
    <w:rsid w:val="008B519F"/>
    <w:rsid w:val="008C15C8"/>
    <w:rsid w:val="008C537F"/>
    <w:rsid w:val="008C793B"/>
    <w:rsid w:val="008D658B"/>
    <w:rsid w:val="008E69E0"/>
    <w:rsid w:val="008E755E"/>
    <w:rsid w:val="008F03FE"/>
    <w:rsid w:val="008F6310"/>
    <w:rsid w:val="008F6807"/>
    <w:rsid w:val="00901D38"/>
    <w:rsid w:val="00920137"/>
    <w:rsid w:val="00924454"/>
    <w:rsid w:val="00926EE8"/>
    <w:rsid w:val="00932622"/>
    <w:rsid w:val="009437A2"/>
    <w:rsid w:val="00944B28"/>
    <w:rsid w:val="00966C76"/>
    <w:rsid w:val="00967838"/>
    <w:rsid w:val="00977D16"/>
    <w:rsid w:val="00982CD6"/>
    <w:rsid w:val="00985B73"/>
    <w:rsid w:val="009870A7"/>
    <w:rsid w:val="00987AF3"/>
    <w:rsid w:val="009920CB"/>
    <w:rsid w:val="00992266"/>
    <w:rsid w:val="00994A54"/>
    <w:rsid w:val="009A23D5"/>
    <w:rsid w:val="009A3BC4"/>
    <w:rsid w:val="009A6DD1"/>
    <w:rsid w:val="009B1936"/>
    <w:rsid w:val="009B493F"/>
    <w:rsid w:val="009C2977"/>
    <w:rsid w:val="009C2DCC"/>
    <w:rsid w:val="009D1780"/>
    <w:rsid w:val="009D751E"/>
    <w:rsid w:val="009E2C16"/>
    <w:rsid w:val="009E2E25"/>
    <w:rsid w:val="009E6AB6"/>
    <w:rsid w:val="009E6C21"/>
    <w:rsid w:val="009F2397"/>
    <w:rsid w:val="009F7959"/>
    <w:rsid w:val="00A01CFF"/>
    <w:rsid w:val="00A10539"/>
    <w:rsid w:val="00A11B01"/>
    <w:rsid w:val="00A15763"/>
    <w:rsid w:val="00A17692"/>
    <w:rsid w:val="00A226C6"/>
    <w:rsid w:val="00A22F5E"/>
    <w:rsid w:val="00A27912"/>
    <w:rsid w:val="00A27D66"/>
    <w:rsid w:val="00A3364C"/>
    <w:rsid w:val="00A338A3"/>
    <w:rsid w:val="00A35110"/>
    <w:rsid w:val="00A36378"/>
    <w:rsid w:val="00A40015"/>
    <w:rsid w:val="00A40EC2"/>
    <w:rsid w:val="00A46A6E"/>
    <w:rsid w:val="00A47445"/>
    <w:rsid w:val="00A6656B"/>
    <w:rsid w:val="00A70E1E"/>
    <w:rsid w:val="00A73257"/>
    <w:rsid w:val="00A75CCF"/>
    <w:rsid w:val="00A7645C"/>
    <w:rsid w:val="00A8493A"/>
    <w:rsid w:val="00A9081F"/>
    <w:rsid w:val="00A9188C"/>
    <w:rsid w:val="00A92DB7"/>
    <w:rsid w:val="00A94C82"/>
    <w:rsid w:val="00A97A52"/>
    <w:rsid w:val="00AA0D6A"/>
    <w:rsid w:val="00AA1491"/>
    <w:rsid w:val="00AA26F9"/>
    <w:rsid w:val="00AB58BF"/>
    <w:rsid w:val="00AC38EF"/>
    <w:rsid w:val="00AD77C4"/>
    <w:rsid w:val="00AE25BF"/>
    <w:rsid w:val="00AE5FC5"/>
    <w:rsid w:val="00AE7F00"/>
    <w:rsid w:val="00AF0C13"/>
    <w:rsid w:val="00AF5440"/>
    <w:rsid w:val="00AF65F2"/>
    <w:rsid w:val="00B02378"/>
    <w:rsid w:val="00B02879"/>
    <w:rsid w:val="00B03AF5"/>
    <w:rsid w:val="00B03C01"/>
    <w:rsid w:val="00B05C98"/>
    <w:rsid w:val="00B078D6"/>
    <w:rsid w:val="00B1248D"/>
    <w:rsid w:val="00B14709"/>
    <w:rsid w:val="00B17A0A"/>
    <w:rsid w:val="00B23C19"/>
    <w:rsid w:val="00B2743D"/>
    <w:rsid w:val="00B3015C"/>
    <w:rsid w:val="00B344D8"/>
    <w:rsid w:val="00B359A4"/>
    <w:rsid w:val="00B36EBE"/>
    <w:rsid w:val="00B406FC"/>
    <w:rsid w:val="00B454C3"/>
    <w:rsid w:val="00B47308"/>
    <w:rsid w:val="00B73A0C"/>
    <w:rsid w:val="00B73B4C"/>
    <w:rsid w:val="00B73F75"/>
    <w:rsid w:val="00B742ED"/>
    <w:rsid w:val="00B96350"/>
    <w:rsid w:val="00BA3A53"/>
    <w:rsid w:val="00BA4095"/>
    <w:rsid w:val="00BA5B43"/>
    <w:rsid w:val="00BC642A"/>
    <w:rsid w:val="00BC7119"/>
    <w:rsid w:val="00BD6F3F"/>
    <w:rsid w:val="00BD7197"/>
    <w:rsid w:val="00BE6930"/>
    <w:rsid w:val="00BE749B"/>
    <w:rsid w:val="00BF7C9D"/>
    <w:rsid w:val="00C01E8C"/>
    <w:rsid w:val="00C03E01"/>
    <w:rsid w:val="00C11D33"/>
    <w:rsid w:val="00C16CFA"/>
    <w:rsid w:val="00C2408B"/>
    <w:rsid w:val="00C27CA9"/>
    <w:rsid w:val="00C317E7"/>
    <w:rsid w:val="00C31CA6"/>
    <w:rsid w:val="00C3799C"/>
    <w:rsid w:val="00C402EB"/>
    <w:rsid w:val="00C43D1E"/>
    <w:rsid w:val="00C44336"/>
    <w:rsid w:val="00C476C1"/>
    <w:rsid w:val="00C50F7C"/>
    <w:rsid w:val="00C51704"/>
    <w:rsid w:val="00C53A0F"/>
    <w:rsid w:val="00C5591F"/>
    <w:rsid w:val="00C57C50"/>
    <w:rsid w:val="00C63540"/>
    <w:rsid w:val="00C715CA"/>
    <w:rsid w:val="00C7495D"/>
    <w:rsid w:val="00C77CE9"/>
    <w:rsid w:val="00C84C13"/>
    <w:rsid w:val="00C93D52"/>
    <w:rsid w:val="00C942F0"/>
    <w:rsid w:val="00CA0968"/>
    <w:rsid w:val="00CA168E"/>
    <w:rsid w:val="00CA55BA"/>
    <w:rsid w:val="00CB4236"/>
    <w:rsid w:val="00CB5801"/>
    <w:rsid w:val="00CC09C9"/>
    <w:rsid w:val="00CC23CE"/>
    <w:rsid w:val="00CC72A4"/>
    <w:rsid w:val="00CD3153"/>
    <w:rsid w:val="00CE4495"/>
    <w:rsid w:val="00CE754F"/>
    <w:rsid w:val="00CF6810"/>
    <w:rsid w:val="00D0717A"/>
    <w:rsid w:val="00D16CF0"/>
    <w:rsid w:val="00D26DBC"/>
    <w:rsid w:val="00D31CC8"/>
    <w:rsid w:val="00D32678"/>
    <w:rsid w:val="00D35D3F"/>
    <w:rsid w:val="00D4665C"/>
    <w:rsid w:val="00D47140"/>
    <w:rsid w:val="00D47493"/>
    <w:rsid w:val="00D521C1"/>
    <w:rsid w:val="00D576BF"/>
    <w:rsid w:val="00D57C44"/>
    <w:rsid w:val="00D71F40"/>
    <w:rsid w:val="00D720E3"/>
    <w:rsid w:val="00D72694"/>
    <w:rsid w:val="00D77416"/>
    <w:rsid w:val="00D80FC6"/>
    <w:rsid w:val="00DA2DF1"/>
    <w:rsid w:val="00DA63CB"/>
    <w:rsid w:val="00DA74F3"/>
    <w:rsid w:val="00DB27DB"/>
    <w:rsid w:val="00DB69F3"/>
    <w:rsid w:val="00DC0612"/>
    <w:rsid w:val="00DC455F"/>
    <w:rsid w:val="00DC4907"/>
    <w:rsid w:val="00DD017C"/>
    <w:rsid w:val="00DD397A"/>
    <w:rsid w:val="00DD58B7"/>
    <w:rsid w:val="00DD6699"/>
    <w:rsid w:val="00DD6E1A"/>
    <w:rsid w:val="00DD7982"/>
    <w:rsid w:val="00DE57BA"/>
    <w:rsid w:val="00DE5BDC"/>
    <w:rsid w:val="00DF32DC"/>
    <w:rsid w:val="00E007C5"/>
    <w:rsid w:val="00E00DBF"/>
    <w:rsid w:val="00E0213F"/>
    <w:rsid w:val="00E033E0"/>
    <w:rsid w:val="00E1026B"/>
    <w:rsid w:val="00E13CB2"/>
    <w:rsid w:val="00E166B4"/>
    <w:rsid w:val="00E20C37"/>
    <w:rsid w:val="00E219EE"/>
    <w:rsid w:val="00E32958"/>
    <w:rsid w:val="00E52C57"/>
    <w:rsid w:val="00E57E7D"/>
    <w:rsid w:val="00E6113D"/>
    <w:rsid w:val="00E835F1"/>
    <w:rsid w:val="00E84CD8"/>
    <w:rsid w:val="00E90B85"/>
    <w:rsid w:val="00E91679"/>
    <w:rsid w:val="00E92452"/>
    <w:rsid w:val="00E94CC1"/>
    <w:rsid w:val="00EA05E6"/>
    <w:rsid w:val="00EA0B46"/>
    <w:rsid w:val="00EA48CE"/>
    <w:rsid w:val="00EB5532"/>
    <w:rsid w:val="00EB7AF7"/>
    <w:rsid w:val="00EC3039"/>
    <w:rsid w:val="00ED7997"/>
    <w:rsid w:val="00ED7A5B"/>
    <w:rsid w:val="00EE0F4B"/>
    <w:rsid w:val="00EE3961"/>
    <w:rsid w:val="00F02E86"/>
    <w:rsid w:val="00F057D0"/>
    <w:rsid w:val="00F07C92"/>
    <w:rsid w:val="00F14B43"/>
    <w:rsid w:val="00F17E8C"/>
    <w:rsid w:val="00F203C7"/>
    <w:rsid w:val="00F215E2"/>
    <w:rsid w:val="00F33BF1"/>
    <w:rsid w:val="00F41A27"/>
    <w:rsid w:val="00F4338D"/>
    <w:rsid w:val="00F440D3"/>
    <w:rsid w:val="00F446AC"/>
    <w:rsid w:val="00F46EAF"/>
    <w:rsid w:val="00F532C5"/>
    <w:rsid w:val="00F6052E"/>
    <w:rsid w:val="00F62688"/>
    <w:rsid w:val="00F723D2"/>
    <w:rsid w:val="00F83D11"/>
    <w:rsid w:val="00F921F1"/>
    <w:rsid w:val="00FA2641"/>
    <w:rsid w:val="00FB127E"/>
    <w:rsid w:val="00FC0804"/>
    <w:rsid w:val="00FC1F0A"/>
    <w:rsid w:val="00FC38C5"/>
    <w:rsid w:val="00FC3B6D"/>
    <w:rsid w:val="00FD3A4E"/>
    <w:rsid w:val="00FE1ACC"/>
    <w:rsid w:val="00FE7A11"/>
    <w:rsid w:val="00FF176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B4666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4" w:semiHidden="1" w:unhideWhenUsed="1"/>
    <w:lsdException w:name="List Bullet 5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19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B51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1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1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19F"/>
    <w:pPr>
      <w:outlineLvl w:val="5"/>
    </w:pPr>
  </w:style>
  <w:style w:type="paragraph" w:styleId="Heading7">
    <w:name w:val="heading 7"/>
    <w:basedOn w:val="H6"/>
    <w:next w:val="Normal"/>
    <w:qFormat/>
    <w:rsid w:val="008B519F"/>
    <w:pPr>
      <w:outlineLvl w:val="6"/>
    </w:pPr>
  </w:style>
  <w:style w:type="paragraph" w:styleId="Heading8">
    <w:name w:val="heading 8"/>
    <w:basedOn w:val="Heading1"/>
    <w:next w:val="Normal"/>
    <w:qFormat/>
    <w:rsid w:val="008B5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1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B519F"/>
    <w:pPr>
      <w:ind w:left="1701" w:hanging="1701"/>
    </w:pPr>
  </w:style>
  <w:style w:type="paragraph" w:styleId="TOC4">
    <w:name w:val="toc 4"/>
    <w:basedOn w:val="TOC3"/>
    <w:semiHidden/>
    <w:rsid w:val="008B519F"/>
    <w:pPr>
      <w:ind w:left="1418" w:hanging="1418"/>
    </w:pPr>
  </w:style>
  <w:style w:type="paragraph" w:styleId="TOC3">
    <w:name w:val="toc 3"/>
    <w:basedOn w:val="TOC2"/>
    <w:semiHidden/>
    <w:rsid w:val="008B519F"/>
    <w:pPr>
      <w:ind w:left="1134" w:hanging="1134"/>
    </w:pPr>
  </w:style>
  <w:style w:type="paragraph" w:styleId="TOC2">
    <w:name w:val="toc 2"/>
    <w:basedOn w:val="TOC1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19F"/>
    <w:pPr>
      <w:ind w:left="284"/>
    </w:pPr>
  </w:style>
  <w:style w:type="paragraph" w:styleId="Index1">
    <w:name w:val="index 1"/>
    <w:basedOn w:val="Normal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B519F"/>
    <w:pPr>
      <w:outlineLvl w:val="9"/>
    </w:pPr>
  </w:style>
  <w:style w:type="paragraph" w:styleId="ListNumber2">
    <w:name w:val="List Number 2"/>
    <w:basedOn w:val="ListNumber"/>
    <w:rsid w:val="008B519F"/>
    <w:pPr>
      <w:ind w:left="851"/>
    </w:pPr>
  </w:style>
  <w:style w:type="character" w:styleId="FootnoteReference">
    <w:name w:val="footnote reference"/>
    <w:semiHidden/>
    <w:rsid w:val="008B519F"/>
    <w:rPr>
      <w:b/>
      <w:position w:val="6"/>
      <w:sz w:val="16"/>
    </w:rPr>
  </w:style>
  <w:style w:type="paragraph" w:styleId="FootnoteText">
    <w:name w:val="footnote text"/>
    <w:basedOn w:val="Normal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Normal"/>
    <w:rsid w:val="008B519F"/>
    <w:pPr>
      <w:keepLines/>
      <w:ind w:left="1135" w:hanging="851"/>
    </w:pPr>
  </w:style>
  <w:style w:type="paragraph" w:styleId="TOC9">
    <w:name w:val="toc 9"/>
    <w:basedOn w:val="TOC8"/>
    <w:semiHidden/>
    <w:rsid w:val="008B519F"/>
    <w:pPr>
      <w:ind w:left="1418" w:hanging="1418"/>
    </w:pPr>
  </w:style>
  <w:style w:type="paragraph" w:customStyle="1" w:styleId="EX">
    <w:name w:val="EX"/>
    <w:basedOn w:val="Normal"/>
    <w:rsid w:val="008B519F"/>
    <w:pPr>
      <w:keepLines/>
      <w:ind w:left="1702" w:hanging="1418"/>
    </w:pPr>
  </w:style>
  <w:style w:type="paragraph" w:customStyle="1" w:styleId="FP">
    <w:name w:val="FP"/>
    <w:basedOn w:val="Normal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TOC6">
    <w:name w:val="toc 6"/>
    <w:basedOn w:val="TOC5"/>
    <w:next w:val="Normal"/>
    <w:semiHidden/>
    <w:rsid w:val="008B519F"/>
    <w:pPr>
      <w:ind w:left="1985" w:hanging="1985"/>
    </w:pPr>
  </w:style>
  <w:style w:type="paragraph" w:styleId="TOC7">
    <w:name w:val="toc 7"/>
    <w:basedOn w:val="TOC6"/>
    <w:next w:val="Normal"/>
    <w:semiHidden/>
    <w:rsid w:val="008B519F"/>
    <w:pPr>
      <w:ind w:left="2268" w:hanging="2268"/>
    </w:pPr>
  </w:style>
  <w:style w:type="paragraph" w:styleId="ListBullet2">
    <w:name w:val="List Bullet 2"/>
    <w:basedOn w:val="ListBullet"/>
    <w:rsid w:val="008B519F"/>
    <w:pPr>
      <w:ind w:left="851"/>
    </w:pPr>
  </w:style>
  <w:style w:type="paragraph" w:styleId="ListBullet3">
    <w:name w:val="List Bullet 3"/>
    <w:basedOn w:val="ListBullet2"/>
    <w:rsid w:val="008B519F"/>
    <w:pPr>
      <w:ind w:left="1135"/>
    </w:pPr>
  </w:style>
  <w:style w:type="paragraph" w:styleId="ListNumber">
    <w:name w:val="List Number"/>
    <w:basedOn w:val="List"/>
    <w:rsid w:val="008B519F"/>
  </w:style>
  <w:style w:type="paragraph" w:customStyle="1" w:styleId="EQ">
    <w:name w:val="EQ"/>
    <w:basedOn w:val="Normal"/>
    <w:next w:val="Normal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Heading5"/>
    <w:next w:val="Normal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List2">
    <w:name w:val="List 2"/>
    <w:basedOn w:val="List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B519F"/>
    <w:pPr>
      <w:ind w:left="1135"/>
    </w:pPr>
  </w:style>
  <w:style w:type="paragraph" w:styleId="List4">
    <w:name w:val="List 4"/>
    <w:basedOn w:val="List3"/>
    <w:rsid w:val="008B519F"/>
    <w:pPr>
      <w:ind w:left="1418"/>
    </w:pPr>
  </w:style>
  <w:style w:type="paragraph" w:styleId="List5">
    <w:name w:val="List 5"/>
    <w:basedOn w:val="List4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List">
    <w:name w:val="List"/>
    <w:basedOn w:val="Normal"/>
    <w:rsid w:val="008B519F"/>
    <w:pPr>
      <w:ind w:left="568" w:hanging="284"/>
    </w:pPr>
  </w:style>
  <w:style w:type="paragraph" w:styleId="ListBullet">
    <w:name w:val="List Bullet"/>
    <w:basedOn w:val="List"/>
    <w:rsid w:val="008B519F"/>
  </w:style>
  <w:style w:type="paragraph" w:styleId="ListBullet4">
    <w:name w:val="List Bullet 4"/>
    <w:basedOn w:val="ListBullet3"/>
    <w:rsid w:val="008B519F"/>
    <w:pPr>
      <w:ind w:left="1418"/>
    </w:pPr>
  </w:style>
  <w:style w:type="paragraph" w:styleId="ListBullet5">
    <w:name w:val="List Bullet 5"/>
    <w:basedOn w:val="ListBullet4"/>
    <w:rsid w:val="008B519F"/>
    <w:pPr>
      <w:ind w:left="1702"/>
    </w:pPr>
  </w:style>
  <w:style w:type="paragraph" w:customStyle="1" w:styleId="B1">
    <w:name w:val="B1"/>
    <w:basedOn w:val="List"/>
    <w:rsid w:val="008B519F"/>
  </w:style>
  <w:style w:type="paragraph" w:customStyle="1" w:styleId="B2">
    <w:name w:val="B2"/>
    <w:basedOn w:val="List2"/>
    <w:rsid w:val="008B519F"/>
  </w:style>
  <w:style w:type="paragraph" w:customStyle="1" w:styleId="B3">
    <w:name w:val="B3"/>
    <w:basedOn w:val="List3"/>
    <w:rsid w:val="008B519F"/>
  </w:style>
  <w:style w:type="paragraph" w:customStyle="1" w:styleId="B4">
    <w:name w:val="B4"/>
    <w:basedOn w:val="List4"/>
    <w:rsid w:val="008B519F"/>
  </w:style>
  <w:style w:type="paragraph" w:customStyle="1" w:styleId="B5">
    <w:name w:val="B5"/>
    <w:basedOn w:val="List5"/>
    <w:rsid w:val="008B519F"/>
  </w:style>
  <w:style w:type="paragraph" w:styleId="Footer">
    <w:name w:val="footer"/>
    <w:basedOn w:val="Header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84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fabrice.m.plante@inte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293240-0C2B-496C-BA57-41FD77599C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6F0B6B-B24B-4E40-B193-531CF0607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7691</CharactersWithSpaces>
  <SharedDoc>false</SharedDoc>
  <HLinks>
    <vt:vector size="24" baseType="variant">
      <vt:variant>
        <vt:i4>6815778</vt:i4>
      </vt:variant>
      <vt:variant>
        <vt:i4>9</vt:i4>
      </vt:variant>
      <vt:variant>
        <vt:i4>0</vt:i4>
      </vt:variant>
      <vt:variant>
        <vt:i4>5</vt:i4>
      </vt:variant>
      <vt:variant>
        <vt:lpwstr>mailto:fabrice.m.plante@intel.com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2031659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CTPClassification=CTP_IC:VisualMarkings=</cp:keywords>
  <cp:lastModifiedBy>Plante, Fabrice M</cp:lastModifiedBy>
  <cp:revision>3</cp:revision>
  <cp:lastPrinted>2000-02-29T10:31:00Z</cp:lastPrinted>
  <dcterms:created xsi:type="dcterms:W3CDTF">2017-06-30T13:34:00Z</dcterms:created>
  <dcterms:modified xsi:type="dcterms:W3CDTF">2017-06-30T13:35:00Z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b04f8c07-fdfa-402b-8513-c661033d18dd</vt:lpwstr>
  </property>
  <property fmtid="{D5CDD505-2E9C-101B-9397-08002B2CF9AE}" pid="5" name="CTP_BU">
    <vt:lpwstr>CELLULAR SOLUTION GROUP</vt:lpwstr>
  </property>
  <property fmtid="{D5CDD505-2E9C-101B-9397-08002B2CF9AE}" pid="6" name="CTP_TimeStamp">
    <vt:lpwstr>2017-06-05 18:08:56Z</vt:lpwstr>
  </property>
  <property fmtid="{D5CDD505-2E9C-101B-9397-08002B2CF9AE}" pid="7" name="CTPClassification">
    <vt:lpwstr>CTP_IC</vt:lpwstr>
  </property>
</Properties>
</file>